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D4" w:rsidRDefault="003606D4" w:rsidP="00DD2D38">
      <w:pPr>
        <w:spacing w:line="500" w:lineRule="exact"/>
        <w:jc w:val="center"/>
        <w:rPr>
          <w:rFonts w:ascii="仿宋" w:eastAsia="仿宋" w:hAnsi="仿宋"/>
          <w:b/>
          <w:sz w:val="32"/>
        </w:rPr>
      </w:pPr>
      <w:r w:rsidRPr="003606D4">
        <w:rPr>
          <w:rFonts w:ascii="仿宋" w:eastAsia="仿宋" w:hAnsi="仿宋" w:hint="eastAsia"/>
          <w:b/>
          <w:sz w:val="32"/>
        </w:rPr>
        <w:t>中国研究型医院学会骨科创新与转化分</w:t>
      </w:r>
      <w:r>
        <w:rPr>
          <w:rFonts w:ascii="仿宋" w:eastAsia="仿宋" w:hAnsi="仿宋" w:hint="eastAsia"/>
          <w:b/>
          <w:sz w:val="32"/>
        </w:rPr>
        <w:t>会</w:t>
      </w:r>
    </w:p>
    <w:p w:rsidR="00DD2D38" w:rsidRDefault="00DD2D38" w:rsidP="00DD2D38">
      <w:pPr>
        <w:spacing w:line="500" w:lineRule="exact"/>
        <w:jc w:val="center"/>
        <w:rPr>
          <w:rFonts w:ascii="仿宋" w:eastAsia="仿宋" w:hAnsi="仿宋"/>
          <w:b/>
          <w:sz w:val="32"/>
        </w:rPr>
      </w:pPr>
      <w:r w:rsidRPr="00DD2D38">
        <w:rPr>
          <w:rFonts w:ascii="仿宋" w:eastAsia="仿宋" w:hAnsi="仿宋" w:hint="eastAsia"/>
          <w:b/>
          <w:sz w:val="32"/>
        </w:rPr>
        <w:t>骨科创新成果与发明专利展示会</w:t>
      </w:r>
      <w:r w:rsidR="00601E0E">
        <w:rPr>
          <w:rFonts w:ascii="仿宋" w:eastAsia="仿宋" w:hAnsi="仿宋" w:hint="eastAsia"/>
          <w:b/>
          <w:sz w:val="32"/>
        </w:rPr>
        <w:t>优秀</w:t>
      </w:r>
      <w:r>
        <w:rPr>
          <w:rFonts w:ascii="仿宋" w:eastAsia="仿宋" w:hAnsi="仿宋" w:hint="eastAsia"/>
          <w:b/>
          <w:sz w:val="32"/>
        </w:rPr>
        <w:t>专利征集</w:t>
      </w:r>
      <w:r w:rsidR="00332B2D">
        <w:rPr>
          <w:rFonts w:ascii="仿宋" w:eastAsia="仿宋" w:hAnsi="仿宋" w:hint="eastAsia"/>
          <w:b/>
          <w:sz w:val="32"/>
        </w:rPr>
        <w:t>通知</w:t>
      </w:r>
    </w:p>
    <w:p w:rsidR="00DD2D38" w:rsidRPr="002A2333" w:rsidRDefault="00DD2D38" w:rsidP="00DD2D38">
      <w:pPr>
        <w:spacing w:line="500" w:lineRule="exact"/>
        <w:jc w:val="center"/>
        <w:rPr>
          <w:rFonts w:ascii="仿宋" w:eastAsia="仿宋" w:hAnsi="仿宋"/>
          <w:b/>
          <w:sz w:val="32"/>
        </w:rPr>
      </w:pPr>
    </w:p>
    <w:p w:rsidR="00332B2D" w:rsidRDefault="00DD2D38" w:rsidP="006F34AD">
      <w:pPr>
        <w:spacing w:line="420" w:lineRule="exact"/>
        <w:ind w:firstLineChars="200" w:firstLine="560"/>
        <w:rPr>
          <w:rFonts w:ascii="仿宋" w:eastAsia="仿宋" w:hAnsi="仿宋"/>
          <w:sz w:val="28"/>
        </w:rPr>
      </w:pPr>
      <w:r>
        <w:rPr>
          <w:rFonts w:ascii="仿宋" w:eastAsia="仿宋" w:hAnsi="仿宋" w:hint="eastAsia"/>
          <w:sz w:val="28"/>
        </w:rPr>
        <w:t>为进一步推动我国骨科领域创新发展，积极促进骨科最新科研成果有效、迅速的临床转化，</w:t>
      </w:r>
      <w:r w:rsidR="00332B2D">
        <w:rPr>
          <w:rFonts w:ascii="仿宋" w:eastAsia="仿宋" w:hAnsi="仿宋" w:hint="eastAsia"/>
          <w:sz w:val="28"/>
        </w:rPr>
        <w:t xml:space="preserve"> </w:t>
      </w:r>
      <w:r>
        <w:rPr>
          <w:rFonts w:ascii="仿宋" w:eastAsia="仿宋" w:hAnsi="仿宋" w:hint="eastAsia"/>
          <w:sz w:val="28"/>
        </w:rPr>
        <w:t>2017年4月14-16日在广西南宁举行“中国研究型医院学会骨科创新与转化分会成立大会暨第一届中国骨科创新与转化学术会议”。本次大会由中国研究型医院学会主办、广西医科大学第一附属医院承办、《中华创伤骨科杂志》、骨科在线与第四军医大学国际骨科教育学院联合协办。</w:t>
      </w:r>
    </w:p>
    <w:p w:rsidR="003606D4" w:rsidRDefault="00DD2D38" w:rsidP="006F34AD">
      <w:pPr>
        <w:spacing w:line="420" w:lineRule="exact"/>
        <w:ind w:firstLineChars="200" w:firstLine="560"/>
        <w:rPr>
          <w:rFonts w:ascii="仿宋" w:eastAsia="仿宋" w:hAnsi="仿宋"/>
          <w:sz w:val="28"/>
        </w:rPr>
      </w:pPr>
      <w:r>
        <w:rPr>
          <w:rFonts w:ascii="仿宋" w:eastAsia="仿宋" w:hAnsi="仿宋" w:hint="eastAsia"/>
          <w:sz w:val="28"/>
        </w:rPr>
        <w:t>本次大会</w:t>
      </w:r>
      <w:r w:rsidR="00332B2D">
        <w:rPr>
          <w:rFonts w:ascii="仿宋" w:eastAsia="仿宋" w:hAnsi="仿宋" w:hint="eastAsia"/>
          <w:sz w:val="28"/>
        </w:rPr>
        <w:t>除了</w:t>
      </w:r>
      <w:r w:rsidR="00332B2D">
        <w:rPr>
          <w:rFonts w:ascii="仿宋" w:eastAsia="仿宋" w:hAnsi="仿宋"/>
          <w:sz w:val="28"/>
        </w:rPr>
        <w:t>有众多国内外</w:t>
      </w:r>
      <w:r w:rsidR="00332B2D">
        <w:rPr>
          <w:rFonts w:ascii="仿宋" w:eastAsia="仿宋" w:hAnsi="仿宋" w:hint="eastAsia"/>
          <w:sz w:val="28"/>
        </w:rPr>
        <w:t>知名</w:t>
      </w:r>
      <w:r>
        <w:rPr>
          <w:rFonts w:ascii="仿宋" w:eastAsia="仿宋" w:hAnsi="仿宋" w:hint="eastAsia"/>
          <w:sz w:val="28"/>
        </w:rPr>
        <w:t>院士及专家演讲</w:t>
      </w:r>
      <w:r w:rsidR="00332B2D">
        <w:rPr>
          <w:rFonts w:ascii="仿宋" w:eastAsia="仿宋" w:hAnsi="仿宋" w:hint="eastAsia"/>
          <w:sz w:val="28"/>
        </w:rPr>
        <w:t>外</w:t>
      </w:r>
      <w:r w:rsidR="00332B2D">
        <w:rPr>
          <w:rFonts w:ascii="仿宋" w:eastAsia="仿宋" w:hAnsi="仿宋"/>
          <w:sz w:val="28"/>
        </w:rPr>
        <w:t>，还</w:t>
      </w:r>
      <w:r>
        <w:rPr>
          <w:rFonts w:ascii="仿宋" w:eastAsia="仿宋" w:hAnsi="仿宋" w:hint="eastAsia"/>
          <w:sz w:val="28"/>
        </w:rPr>
        <w:t>分设10个分会场，其中一</w:t>
      </w:r>
      <w:r w:rsidR="00332B2D">
        <w:rPr>
          <w:rFonts w:ascii="仿宋" w:eastAsia="仿宋" w:hAnsi="仿宋" w:hint="eastAsia"/>
          <w:sz w:val="28"/>
        </w:rPr>
        <w:t>个</w:t>
      </w:r>
      <w:r>
        <w:rPr>
          <w:rFonts w:ascii="仿宋" w:eastAsia="仿宋" w:hAnsi="仿宋" w:hint="eastAsia"/>
          <w:sz w:val="28"/>
        </w:rPr>
        <w:t>最大亮点为：设立“骨科创新成果与发明专利展示会”</w:t>
      </w:r>
      <w:r w:rsidR="00332B2D">
        <w:rPr>
          <w:rFonts w:ascii="仿宋" w:eastAsia="仿宋" w:hAnsi="仿宋" w:hint="eastAsia"/>
          <w:sz w:val="28"/>
        </w:rPr>
        <w:t>分会场，</w:t>
      </w:r>
      <w:r>
        <w:rPr>
          <w:rFonts w:ascii="仿宋" w:eastAsia="仿宋" w:hAnsi="仿宋" w:hint="eastAsia"/>
          <w:sz w:val="28"/>
        </w:rPr>
        <w:t>邀请</w:t>
      </w:r>
      <w:r w:rsidR="00332B2D">
        <w:rPr>
          <w:rFonts w:ascii="仿宋" w:eastAsia="仿宋" w:hAnsi="仿宋"/>
          <w:sz w:val="28"/>
        </w:rPr>
        <w:t>知名</w:t>
      </w:r>
      <w:r w:rsidR="00332B2D">
        <w:rPr>
          <w:rFonts w:ascii="仿宋" w:eastAsia="仿宋" w:hAnsi="仿宋" w:hint="eastAsia"/>
          <w:sz w:val="28"/>
        </w:rPr>
        <w:t>专家</w:t>
      </w:r>
      <w:r w:rsidR="00332B2D">
        <w:rPr>
          <w:rFonts w:ascii="仿宋" w:eastAsia="仿宋" w:hAnsi="仿宋"/>
          <w:sz w:val="28"/>
        </w:rPr>
        <w:t>介绍</w:t>
      </w:r>
      <w:r w:rsidR="00A7219D">
        <w:rPr>
          <w:rFonts w:ascii="仿宋" w:eastAsia="仿宋" w:hAnsi="仿宋" w:hint="eastAsia"/>
          <w:sz w:val="28"/>
        </w:rPr>
        <w:t>其</w:t>
      </w:r>
      <w:r w:rsidR="00332B2D">
        <w:rPr>
          <w:rFonts w:ascii="仿宋" w:eastAsia="仿宋" w:hAnsi="仿宋" w:hint="eastAsia"/>
          <w:sz w:val="28"/>
        </w:rPr>
        <w:t>发明</w:t>
      </w:r>
      <w:r w:rsidR="00332B2D">
        <w:rPr>
          <w:rFonts w:ascii="仿宋" w:eastAsia="仿宋" w:hAnsi="仿宋"/>
          <w:sz w:val="28"/>
        </w:rPr>
        <w:t>专利</w:t>
      </w:r>
      <w:r w:rsidR="00332B2D">
        <w:rPr>
          <w:rFonts w:ascii="仿宋" w:eastAsia="仿宋" w:hAnsi="仿宋" w:hint="eastAsia"/>
          <w:sz w:val="28"/>
        </w:rPr>
        <w:t>如何</w:t>
      </w:r>
      <w:r w:rsidR="00A7219D">
        <w:rPr>
          <w:rFonts w:ascii="仿宋" w:eastAsia="仿宋" w:hAnsi="仿宋" w:hint="eastAsia"/>
          <w:sz w:val="28"/>
        </w:rPr>
        <w:t>成功实现产业化</w:t>
      </w:r>
      <w:r w:rsidR="00A7219D">
        <w:rPr>
          <w:rFonts w:ascii="仿宋" w:eastAsia="仿宋" w:hAnsi="仿宋"/>
          <w:sz w:val="28"/>
        </w:rPr>
        <w:t>的宝贵经验，</w:t>
      </w:r>
      <w:r w:rsidR="00A7219D">
        <w:rPr>
          <w:rFonts w:ascii="仿宋" w:eastAsia="仿宋" w:hAnsi="仿宋" w:hint="eastAsia"/>
          <w:sz w:val="28"/>
        </w:rPr>
        <w:t>同时</w:t>
      </w:r>
      <w:r w:rsidR="00332B2D">
        <w:rPr>
          <w:rFonts w:ascii="仿宋" w:eastAsia="仿宋" w:hAnsi="仿宋"/>
          <w:sz w:val="28"/>
        </w:rPr>
        <w:t>征集</w:t>
      </w:r>
      <w:r w:rsidR="00332B2D">
        <w:rPr>
          <w:rFonts w:ascii="仿宋" w:eastAsia="仿宋" w:hAnsi="仿宋" w:hint="eastAsia"/>
          <w:sz w:val="28"/>
        </w:rPr>
        <w:t>具有</w:t>
      </w:r>
      <w:r w:rsidR="00A7219D">
        <w:rPr>
          <w:rFonts w:ascii="仿宋" w:eastAsia="仿宋" w:hAnsi="仿宋" w:hint="eastAsia"/>
          <w:sz w:val="28"/>
        </w:rPr>
        <w:t>产业化前景</w:t>
      </w:r>
      <w:r w:rsidR="00332B2D">
        <w:rPr>
          <w:rFonts w:ascii="仿宋" w:eastAsia="仿宋" w:hAnsi="仿宋"/>
          <w:sz w:val="28"/>
        </w:rPr>
        <w:t>的发明专利</w:t>
      </w:r>
      <w:r w:rsidR="00A7219D">
        <w:rPr>
          <w:rFonts w:ascii="仿宋" w:eastAsia="仿宋" w:hAnsi="仿宋" w:hint="eastAsia"/>
          <w:sz w:val="28"/>
        </w:rPr>
        <w:t>进行汇报</w:t>
      </w:r>
      <w:r w:rsidR="00A7219D">
        <w:rPr>
          <w:rFonts w:ascii="仿宋" w:eastAsia="仿宋" w:hAnsi="仿宋"/>
          <w:sz w:val="28"/>
        </w:rPr>
        <w:t>展示</w:t>
      </w:r>
      <w:r w:rsidR="00332B2D">
        <w:rPr>
          <w:rFonts w:ascii="仿宋" w:eastAsia="仿宋" w:hAnsi="仿宋"/>
          <w:sz w:val="28"/>
        </w:rPr>
        <w:t>，</w:t>
      </w:r>
      <w:r w:rsidR="00A7219D">
        <w:rPr>
          <w:rFonts w:ascii="仿宋" w:eastAsia="仿宋" w:hAnsi="仿宋" w:hint="eastAsia"/>
          <w:sz w:val="28"/>
        </w:rPr>
        <w:t>邀请</w:t>
      </w:r>
      <w:r w:rsidR="00332B2D">
        <w:rPr>
          <w:rFonts w:ascii="仿宋" w:eastAsia="仿宋" w:hAnsi="仿宋" w:hint="eastAsia"/>
          <w:sz w:val="28"/>
        </w:rPr>
        <w:t>国内外</w:t>
      </w:r>
      <w:r w:rsidR="00332B2D">
        <w:rPr>
          <w:rFonts w:ascii="仿宋" w:eastAsia="仿宋" w:hAnsi="仿宋"/>
          <w:sz w:val="28"/>
        </w:rPr>
        <w:t>知名</w:t>
      </w:r>
      <w:r>
        <w:rPr>
          <w:rFonts w:ascii="仿宋" w:eastAsia="仿宋" w:hAnsi="仿宋" w:hint="eastAsia"/>
          <w:sz w:val="28"/>
        </w:rPr>
        <w:t>企业参会，</w:t>
      </w:r>
      <w:r w:rsidR="00A7219D">
        <w:rPr>
          <w:rFonts w:ascii="仿宋" w:eastAsia="仿宋" w:hAnsi="仿宋" w:hint="eastAsia"/>
          <w:sz w:val="28"/>
        </w:rPr>
        <w:t>搭建</w:t>
      </w:r>
      <w:r w:rsidR="00A7219D">
        <w:rPr>
          <w:rFonts w:ascii="仿宋" w:eastAsia="仿宋" w:hAnsi="仿宋"/>
          <w:sz w:val="28"/>
        </w:rPr>
        <w:t>专利</w:t>
      </w:r>
      <w:r w:rsidR="00A7219D">
        <w:rPr>
          <w:rFonts w:ascii="仿宋" w:eastAsia="仿宋" w:hAnsi="仿宋" w:hint="eastAsia"/>
          <w:sz w:val="28"/>
        </w:rPr>
        <w:t>发明</w:t>
      </w:r>
      <w:r w:rsidR="00A7219D">
        <w:rPr>
          <w:rFonts w:ascii="仿宋" w:eastAsia="仿宋" w:hAnsi="仿宋"/>
          <w:sz w:val="28"/>
        </w:rPr>
        <w:t>人与</w:t>
      </w:r>
      <w:r w:rsidR="00A7219D">
        <w:rPr>
          <w:rFonts w:ascii="仿宋" w:eastAsia="仿宋" w:hAnsi="仿宋" w:hint="eastAsia"/>
          <w:sz w:val="28"/>
        </w:rPr>
        <w:t>企业合作</w:t>
      </w:r>
      <w:r w:rsidR="00A7219D">
        <w:rPr>
          <w:rFonts w:ascii="仿宋" w:eastAsia="仿宋" w:hAnsi="仿宋"/>
          <w:sz w:val="28"/>
        </w:rPr>
        <w:t>的桥梁，</w:t>
      </w:r>
      <w:r>
        <w:rPr>
          <w:rFonts w:ascii="仿宋" w:eastAsia="仿宋" w:hAnsi="仿宋" w:hint="eastAsia"/>
          <w:sz w:val="28"/>
        </w:rPr>
        <w:t>医企双方“联姻”，现场签订专利（成果）转化</w:t>
      </w:r>
      <w:r w:rsidR="00332B2D">
        <w:rPr>
          <w:rFonts w:ascii="仿宋" w:eastAsia="仿宋" w:hAnsi="仿宋" w:hint="eastAsia"/>
          <w:sz w:val="28"/>
        </w:rPr>
        <w:t>意向书</w:t>
      </w:r>
      <w:r w:rsidR="00A7219D">
        <w:rPr>
          <w:rFonts w:ascii="仿宋" w:eastAsia="仿宋" w:hAnsi="仿宋" w:hint="eastAsia"/>
          <w:sz w:val="28"/>
        </w:rPr>
        <w:t>，帮助</w:t>
      </w:r>
      <w:r w:rsidR="00A7219D">
        <w:rPr>
          <w:rFonts w:ascii="仿宋" w:eastAsia="仿宋" w:hAnsi="仿宋"/>
          <w:sz w:val="28"/>
        </w:rPr>
        <w:t>更多的发明专利</w:t>
      </w:r>
      <w:r w:rsidR="00A7219D">
        <w:rPr>
          <w:rFonts w:ascii="仿宋" w:eastAsia="仿宋" w:hAnsi="仿宋" w:hint="eastAsia"/>
          <w:sz w:val="28"/>
        </w:rPr>
        <w:t>早日</w:t>
      </w:r>
      <w:r w:rsidR="00A7219D" w:rsidRPr="00A7219D">
        <w:rPr>
          <w:rFonts w:ascii="仿宋" w:eastAsia="仿宋" w:hAnsi="仿宋" w:hint="eastAsia"/>
          <w:sz w:val="28"/>
        </w:rPr>
        <w:t>转化成为产品，实现</w:t>
      </w:r>
      <w:r w:rsidR="00A7219D">
        <w:rPr>
          <w:rFonts w:ascii="仿宋" w:eastAsia="仿宋" w:hAnsi="仿宋" w:hint="eastAsia"/>
          <w:sz w:val="28"/>
        </w:rPr>
        <w:t>最终</w:t>
      </w:r>
      <w:r w:rsidR="00A7219D">
        <w:rPr>
          <w:rFonts w:ascii="仿宋" w:eastAsia="仿宋" w:hAnsi="仿宋"/>
          <w:sz w:val="28"/>
        </w:rPr>
        <w:t>的</w:t>
      </w:r>
      <w:r w:rsidR="00A7219D" w:rsidRPr="00A7219D">
        <w:rPr>
          <w:rFonts w:ascii="仿宋" w:eastAsia="仿宋" w:hAnsi="仿宋" w:hint="eastAsia"/>
          <w:sz w:val="28"/>
        </w:rPr>
        <w:t>产业化</w:t>
      </w:r>
      <w:r w:rsidR="00A7219D">
        <w:rPr>
          <w:rFonts w:ascii="仿宋" w:eastAsia="仿宋" w:hAnsi="仿宋" w:hint="eastAsia"/>
          <w:sz w:val="28"/>
        </w:rPr>
        <w:t>。</w:t>
      </w:r>
    </w:p>
    <w:p w:rsidR="0033736F" w:rsidRPr="003606D4" w:rsidRDefault="0033736F" w:rsidP="006F34AD">
      <w:pPr>
        <w:spacing w:line="420" w:lineRule="exact"/>
        <w:rPr>
          <w:rFonts w:ascii="仿宋" w:eastAsia="仿宋" w:hAnsi="仿宋"/>
          <w:b/>
          <w:sz w:val="28"/>
        </w:rPr>
      </w:pPr>
      <w:r w:rsidRPr="003606D4">
        <w:rPr>
          <w:rFonts w:ascii="仿宋" w:eastAsia="仿宋" w:hAnsi="仿宋" w:hint="eastAsia"/>
          <w:b/>
          <w:sz w:val="28"/>
        </w:rPr>
        <w:t>一、</w:t>
      </w:r>
      <w:r w:rsidR="003606D4" w:rsidRPr="003606D4">
        <w:rPr>
          <w:rFonts w:ascii="仿宋" w:eastAsia="仿宋" w:hAnsi="仿宋" w:hint="eastAsia"/>
          <w:b/>
          <w:sz w:val="28"/>
        </w:rPr>
        <w:t>专利</w:t>
      </w:r>
      <w:r w:rsidRPr="003606D4">
        <w:rPr>
          <w:rFonts w:ascii="仿宋" w:eastAsia="仿宋" w:hAnsi="仿宋" w:hint="eastAsia"/>
          <w:b/>
          <w:sz w:val="28"/>
        </w:rPr>
        <w:t>征集范围</w:t>
      </w:r>
      <w:bookmarkStart w:id="0" w:name="_GoBack"/>
      <w:bookmarkEnd w:id="0"/>
    </w:p>
    <w:p w:rsidR="0033736F" w:rsidRPr="0033736F" w:rsidRDefault="0033736F" w:rsidP="006F34AD">
      <w:pPr>
        <w:spacing w:line="420" w:lineRule="exact"/>
        <w:ind w:firstLineChars="200" w:firstLine="560"/>
        <w:rPr>
          <w:rFonts w:ascii="仿宋" w:eastAsia="仿宋" w:hAnsi="仿宋"/>
          <w:sz w:val="28"/>
        </w:rPr>
      </w:pPr>
      <w:r w:rsidRPr="0033736F">
        <w:rPr>
          <w:rFonts w:ascii="仿宋" w:eastAsia="仿宋" w:hAnsi="仿宋" w:hint="eastAsia"/>
          <w:sz w:val="28"/>
        </w:rPr>
        <w:t>对</w:t>
      </w:r>
      <w:r w:rsidR="00601E0E">
        <w:rPr>
          <w:rFonts w:ascii="仿宋" w:eastAsia="仿宋" w:hAnsi="仿宋" w:hint="eastAsia"/>
          <w:sz w:val="28"/>
        </w:rPr>
        <w:t>骨科基础</w:t>
      </w:r>
      <w:r w:rsidR="00601E0E">
        <w:rPr>
          <w:rFonts w:ascii="仿宋" w:eastAsia="仿宋" w:hAnsi="仿宋"/>
          <w:sz w:val="28"/>
        </w:rPr>
        <w:t>和临床</w:t>
      </w:r>
      <w:r w:rsidRPr="0033736F">
        <w:rPr>
          <w:rFonts w:ascii="仿宋" w:eastAsia="仿宋" w:hAnsi="仿宋" w:hint="eastAsia"/>
          <w:sz w:val="28"/>
        </w:rPr>
        <w:t>发展具有重大影响、创新水平较高、</w:t>
      </w:r>
      <w:r w:rsidR="00601E0E" w:rsidRPr="0033736F">
        <w:rPr>
          <w:rFonts w:ascii="仿宋" w:eastAsia="仿宋" w:hAnsi="仿宋" w:hint="eastAsia"/>
          <w:sz w:val="28"/>
        </w:rPr>
        <w:t>具有实际应用</w:t>
      </w:r>
      <w:r w:rsidR="00601E0E" w:rsidRPr="0033736F">
        <w:rPr>
          <w:rFonts w:ascii="仿宋" w:eastAsia="仿宋" w:hAnsi="仿宋"/>
          <w:sz w:val="28"/>
        </w:rPr>
        <w:t>价值</w:t>
      </w:r>
      <w:r w:rsidR="00601E0E" w:rsidRPr="0033736F">
        <w:rPr>
          <w:rFonts w:ascii="仿宋" w:eastAsia="仿宋" w:hAnsi="仿宋" w:hint="eastAsia"/>
          <w:sz w:val="28"/>
        </w:rPr>
        <w:t>和</w:t>
      </w:r>
      <w:r w:rsidR="00601E0E" w:rsidRPr="0033736F">
        <w:rPr>
          <w:rFonts w:ascii="仿宋" w:eastAsia="仿宋" w:hAnsi="仿宋"/>
          <w:sz w:val="28"/>
        </w:rPr>
        <w:t>产业化前景</w:t>
      </w:r>
      <w:r w:rsidR="00601E0E">
        <w:rPr>
          <w:rFonts w:ascii="仿宋" w:eastAsia="仿宋" w:hAnsi="仿宋" w:hint="eastAsia"/>
          <w:sz w:val="28"/>
        </w:rPr>
        <w:t>的发明</w:t>
      </w:r>
      <w:r w:rsidR="00601E0E">
        <w:rPr>
          <w:rFonts w:ascii="仿宋" w:eastAsia="仿宋" w:hAnsi="仿宋"/>
          <w:sz w:val="28"/>
        </w:rPr>
        <w:t>专利</w:t>
      </w:r>
      <w:r w:rsidRPr="0033736F">
        <w:rPr>
          <w:rFonts w:ascii="仿宋" w:eastAsia="仿宋" w:hAnsi="仿宋" w:hint="eastAsia"/>
          <w:sz w:val="28"/>
        </w:rPr>
        <w:t>，重点征集</w:t>
      </w:r>
      <w:r w:rsidR="00601E0E">
        <w:rPr>
          <w:rFonts w:ascii="仿宋" w:eastAsia="仿宋" w:hAnsi="仿宋" w:hint="eastAsia"/>
          <w:sz w:val="28"/>
        </w:rPr>
        <w:t>曾</w:t>
      </w:r>
      <w:r w:rsidR="00601E0E">
        <w:rPr>
          <w:rFonts w:ascii="仿宋" w:eastAsia="仿宋" w:hAnsi="仿宋"/>
          <w:sz w:val="28"/>
        </w:rPr>
        <w:t>获得过</w:t>
      </w:r>
      <w:r w:rsidR="00601E0E">
        <w:rPr>
          <w:rFonts w:ascii="仿宋" w:eastAsia="仿宋" w:hAnsi="仿宋" w:hint="eastAsia"/>
          <w:sz w:val="28"/>
        </w:rPr>
        <w:t>全国性发明专利奖励</w:t>
      </w:r>
      <w:r w:rsidR="00601E0E">
        <w:rPr>
          <w:rFonts w:ascii="仿宋" w:eastAsia="仿宋" w:hAnsi="仿宋"/>
          <w:sz w:val="28"/>
        </w:rPr>
        <w:t>的</w:t>
      </w:r>
      <w:r w:rsidRPr="0033736F">
        <w:rPr>
          <w:rFonts w:ascii="仿宋" w:eastAsia="仿宋" w:hAnsi="仿宋" w:hint="eastAsia"/>
          <w:sz w:val="28"/>
        </w:rPr>
        <w:t>优秀专利项目。</w:t>
      </w:r>
    </w:p>
    <w:p w:rsidR="0033736F" w:rsidRPr="003606D4" w:rsidRDefault="0033736F" w:rsidP="006F34AD">
      <w:pPr>
        <w:spacing w:line="420" w:lineRule="exact"/>
        <w:rPr>
          <w:rFonts w:ascii="仿宋" w:eastAsia="仿宋" w:hAnsi="仿宋"/>
          <w:b/>
          <w:sz w:val="28"/>
        </w:rPr>
      </w:pPr>
      <w:r w:rsidRPr="003606D4">
        <w:rPr>
          <w:rFonts w:ascii="仿宋" w:eastAsia="仿宋" w:hAnsi="仿宋" w:hint="eastAsia"/>
          <w:b/>
          <w:sz w:val="28"/>
        </w:rPr>
        <w:t>二、征集条件</w:t>
      </w:r>
    </w:p>
    <w:p w:rsidR="00601E0E" w:rsidRDefault="0033736F" w:rsidP="006F34AD">
      <w:pPr>
        <w:spacing w:line="420" w:lineRule="exact"/>
        <w:ind w:firstLineChars="200" w:firstLine="560"/>
        <w:rPr>
          <w:rFonts w:ascii="仿宋" w:eastAsia="仿宋" w:hAnsi="仿宋"/>
          <w:sz w:val="28"/>
        </w:rPr>
      </w:pPr>
      <w:r w:rsidRPr="0033736F">
        <w:rPr>
          <w:rFonts w:ascii="仿宋" w:eastAsia="仿宋" w:hAnsi="仿宋" w:hint="eastAsia"/>
          <w:sz w:val="28"/>
        </w:rPr>
        <w:t>1、以发明专利为主，</w:t>
      </w:r>
      <w:r w:rsidR="00601E0E" w:rsidRPr="00601E0E">
        <w:rPr>
          <w:rFonts w:ascii="仿宋" w:eastAsia="仿宋" w:hAnsi="仿宋" w:hint="eastAsia"/>
          <w:sz w:val="28"/>
        </w:rPr>
        <w:t>个人或单位发明均可，</w:t>
      </w:r>
      <w:r w:rsidR="00601E0E" w:rsidRPr="0033736F">
        <w:rPr>
          <w:rFonts w:ascii="仿宋" w:eastAsia="仿宋" w:hAnsi="仿宋" w:hint="eastAsia"/>
          <w:sz w:val="28"/>
        </w:rPr>
        <w:t>必须是获得授权的有效专利。</w:t>
      </w:r>
      <w:r w:rsidR="00601E0E" w:rsidRPr="00601E0E">
        <w:rPr>
          <w:rFonts w:ascii="仿宋" w:eastAsia="仿宋" w:hAnsi="仿宋" w:hint="eastAsia"/>
          <w:sz w:val="28"/>
        </w:rPr>
        <w:t>实用新型专利</w:t>
      </w:r>
      <w:r w:rsidR="00601E0E">
        <w:rPr>
          <w:rFonts w:ascii="仿宋" w:eastAsia="仿宋" w:hAnsi="仿宋" w:hint="eastAsia"/>
          <w:sz w:val="28"/>
        </w:rPr>
        <w:t>等</w:t>
      </w:r>
      <w:r w:rsidR="00601E0E">
        <w:rPr>
          <w:rFonts w:ascii="仿宋" w:eastAsia="仿宋" w:hAnsi="仿宋"/>
          <w:sz w:val="28"/>
        </w:rPr>
        <w:t>其他专利</w:t>
      </w:r>
      <w:r w:rsidR="00601E0E" w:rsidRPr="00601E0E">
        <w:rPr>
          <w:rFonts w:ascii="仿宋" w:eastAsia="仿宋" w:hAnsi="仿宋" w:hint="eastAsia"/>
          <w:sz w:val="28"/>
        </w:rPr>
        <w:t>不在征集范围内。</w:t>
      </w:r>
      <w:r w:rsidRPr="0033736F">
        <w:rPr>
          <w:rFonts w:ascii="仿宋" w:eastAsia="仿宋" w:hAnsi="仿宋" w:hint="eastAsia"/>
          <w:sz w:val="28"/>
        </w:rPr>
        <w:t xml:space="preserve">   </w:t>
      </w:r>
    </w:p>
    <w:p w:rsidR="00973C5B" w:rsidRDefault="0033736F" w:rsidP="006F34AD">
      <w:pPr>
        <w:spacing w:line="420" w:lineRule="exact"/>
        <w:ind w:firstLineChars="200" w:firstLine="560"/>
        <w:rPr>
          <w:rFonts w:ascii="仿宋" w:eastAsia="仿宋" w:hAnsi="仿宋"/>
          <w:sz w:val="28"/>
        </w:rPr>
      </w:pPr>
      <w:r w:rsidRPr="0033736F">
        <w:rPr>
          <w:rFonts w:ascii="仿宋" w:eastAsia="仿宋" w:hAnsi="仿宋" w:hint="eastAsia"/>
          <w:sz w:val="28"/>
        </w:rPr>
        <w:t>2、应符合</w:t>
      </w:r>
      <w:r w:rsidR="00601E0E">
        <w:rPr>
          <w:rFonts w:ascii="仿宋" w:eastAsia="仿宋" w:hAnsi="仿宋" w:hint="eastAsia"/>
          <w:sz w:val="28"/>
        </w:rPr>
        <w:t>骨科</w:t>
      </w:r>
      <w:r w:rsidRPr="0033736F">
        <w:rPr>
          <w:rFonts w:ascii="仿宋" w:eastAsia="仿宋" w:hAnsi="仿宋" w:hint="eastAsia"/>
          <w:sz w:val="28"/>
        </w:rPr>
        <w:t>发展方向、具有广阔的市场</w:t>
      </w:r>
      <w:r w:rsidR="00601E0E">
        <w:rPr>
          <w:rFonts w:ascii="仿宋" w:eastAsia="仿宋" w:hAnsi="仿宋" w:hint="eastAsia"/>
          <w:sz w:val="28"/>
        </w:rPr>
        <w:t>应用</w:t>
      </w:r>
      <w:r w:rsidRPr="0033736F">
        <w:rPr>
          <w:rFonts w:ascii="仿宋" w:eastAsia="仿宋" w:hAnsi="仿宋" w:hint="eastAsia"/>
          <w:sz w:val="28"/>
        </w:rPr>
        <w:t>前景，且不存在专利侵权纠纷、专利权属纠纷、发明人纠纷、被提起专利权无效宣告请求的专利。</w:t>
      </w:r>
    </w:p>
    <w:p w:rsidR="00601E0E" w:rsidRPr="003606D4" w:rsidRDefault="00601E0E" w:rsidP="006F34AD">
      <w:pPr>
        <w:spacing w:line="420" w:lineRule="exact"/>
        <w:rPr>
          <w:rFonts w:ascii="仿宋" w:eastAsia="仿宋" w:hAnsi="仿宋"/>
          <w:b/>
          <w:sz w:val="28"/>
        </w:rPr>
      </w:pPr>
      <w:r w:rsidRPr="003606D4">
        <w:rPr>
          <w:rFonts w:ascii="仿宋" w:eastAsia="仿宋" w:hAnsi="仿宋" w:hint="eastAsia"/>
          <w:b/>
          <w:sz w:val="28"/>
        </w:rPr>
        <w:t>三、征集内容及材料</w:t>
      </w:r>
    </w:p>
    <w:p w:rsid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t>被征集的专利项目，专利</w:t>
      </w:r>
      <w:r>
        <w:rPr>
          <w:rFonts w:ascii="仿宋" w:eastAsia="仿宋" w:hAnsi="仿宋" w:hint="eastAsia"/>
          <w:sz w:val="28"/>
        </w:rPr>
        <w:t>发明</w:t>
      </w:r>
      <w:r w:rsidRPr="00601E0E">
        <w:rPr>
          <w:rFonts w:ascii="仿宋" w:eastAsia="仿宋" w:hAnsi="仿宋" w:hint="eastAsia"/>
          <w:sz w:val="28"/>
        </w:rPr>
        <w:t>人应提报以下材料</w:t>
      </w:r>
      <w:r w:rsidR="006A62CF">
        <w:rPr>
          <w:rFonts w:ascii="仿宋" w:eastAsia="仿宋" w:hAnsi="仿宋" w:hint="eastAsia"/>
          <w:sz w:val="28"/>
        </w:rPr>
        <w:t>发送</w:t>
      </w:r>
      <w:r w:rsidR="006A62CF">
        <w:rPr>
          <w:rFonts w:ascii="仿宋" w:eastAsia="仿宋" w:hAnsi="仿宋"/>
          <w:sz w:val="28"/>
        </w:rPr>
        <w:t>至投稿邮箱</w:t>
      </w:r>
      <w:r w:rsidRPr="00601E0E">
        <w:rPr>
          <w:rFonts w:ascii="仿宋" w:eastAsia="仿宋" w:hAnsi="仿宋" w:hint="eastAsia"/>
          <w:sz w:val="28"/>
        </w:rPr>
        <w:t>：</w:t>
      </w:r>
    </w:p>
    <w:p w:rsid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t>1</w:t>
      </w:r>
      <w:r w:rsidR="003606D4">
        <w:rPr>
          <w:rFonts w:ascii="仿宋" w:eastAsia="仿宋" w:hAnsi="仿宋" w:hint="eastAsia"/>
          <w:sz w:val="28"/>
        </w:rPr>
        <w:t>、</w:t>
      </w:r>
      <w:r w:rsidRPr="00601E0E">
        <w:rPr>
          <w:rFonts w:ascii="仿宋" w:eastAsia="仿宋" w:hAnsi="仿宋" w:hint="eastAsia"/>
          <w:sz w:val="28"/>
        </w:rPr>
        <w:t>专利</w:t>
      </w:r>
      <w:r w:rsidR="0013555C">
        <w:rPr>
          <w:rFonts w:ascii="仿宋" w:eastAsia="仿宋" w:hAnsi="仿宋" w:hint="eastAsia"/>
          <w:sz w:val="28"/>
        </w:rPr>
        <w:t>完整版电子</w:t>
      </w:r>
      <w:r w:rsidRPr="00601E0E">
        <w:rPr>
          <w:rFonts w:ascii="仿宋" w:eastAsia="仿宋" w:hAnsi="仿宋" w:hint="eastAsia"/>
          <w:sz w:val="28"/>
        </w:rPr>
        <w:t>复印件</w:t>
      </w:r>
    </w:p>
    <w:p w:rsidR="00601E0E" w:rsidRP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t>2</w:t>
      </w:r>
      <w:r w:rsidR="003606D4">
        <w:rPr>
          <w:rFonts w:ascii="仿宋" w:eastAsia="仿宋" w:hAnsi="仿宋" w:hint="eastAsia"/>
          <w:sz w:val="28"/>
        </w:rPr>
        <w:t>、</w:t>
      </w:r>
      <w:r w:rsidR="0013555C">
        <w:rPr>
          <w:rFonts w:ascii="仿宋" w:eastAsia="仿宋" w:hAnsi="仿宋"/>
          <w:sz w:val="28"/>
        </w:rPr>
        <w:t>500</w:t>
      </w:r>
      <w:r w:rsidR="0013555C" w:rsidRPr="00601E0E">
        <w:rPr>
          <w:rFonts w:ascii="仿宋" w:eastAsia="仿宋" w:hAnsi="仿宋" w:hint="eastAsia"/>
          <w:sz w:val="28"/>
        </w:rPr>
        <w:t>字以内的专利简介</w:t>
      </w:r>
      <w:r w:rsidR="0013555C">
        <w:rPr>
          <w:rFonts w:ascii="仿宋" w:eastAsia="仿宋" w:hAnsi="仿宋" w:hint="eastAsia"/>
          <w:sz w:val="28"/>
        </w:rPr>
        <w:t>：包括</w:t>
      </w:r>
      <w:r w:rsidR="0013555C" w:rsidRPr="00601E0E">
        <w:rPr>
          <w:rFonts w:ascii="仿宋" w:eastAsia="仿宋" w:hAnsi="仿宋" w:hint="eastAsia"/>
          <w:sz w:val="28"/>
        </w:rPr>
        <w:t>第一发明人或发明团队介绍</w:t>
      </w:r>
      <w:r w:rsidR="0013555C">
        <w:rPr>
          <w:rFonts w:ascii="仿宋" w:eastAsia="仿宋" w:hAnsi="仿宋" w:hint="eastAsia"/>
          <w:sz w:val="28"/>
        </w:rPr>
        <w:t>、</w:t>
      </w:r>
      <w:r w:rsidR="0013555C" w:rsidRPr="00601E0E">
        <w:rPr>
          <w:rFonts w:ascii="仿宋" w:eastAsia="仿宋" w:hAnsi="仿宋" w:hint="eastAsia"/>
          <w:sz w:val="28"/>
        </w:rPr>
        <w:t>发明专利构思产生</w:t>
      </w:r>
      <w:r w:rsidR="0013555C">
        <w:rPr>
          <w:rFonts w:ascii="仿宋" w:eastAsia="仿宋" w:hAnsi="仿宋" w:hint="eastAsia"/>
          <w:sz w:val="28"/>
        </w:rPr>
        <w:t>的</w:t>
      </w:r>
      <w:r w:rsidR="0013555C" w:rsidRPr="00601E0E">
        <w:rPr>
          <w:rFonts w:ascii="仿宋" w:eastAsia="仿宋" w:hAnsi="仿宋" w:hint="eastAsia"/>
          <w:sz w:val="28"/>
        </w:rPr>
        <w:t>过程、</w:t>
      </w:r>
      <w:r w:rsidR="0013555C">
        <w:rPr>
          <w:rFonts w:ascii="仿宋" w:eastAsia="仿宋" w:hAnsi="仿宋" w:hint="eastAsia"/>
          <w:sz w:val="28"/>
        </w:rPr>
        <w:t>技术</w:t>
      </w:r>
      <w:r w:rsidR="0013555C">
        <w:rPr>
          <w:rFonts w:ascii="仿宋" w:eastAsia="仿宋" w:hAnsi="仿宋"/>
          <w:sz w:val="28"/>
        </w:rPr>
        <w:t>要点、</w:t>
      </w:r>
      <w:r w:rsidR="0013555C" w:rsidRPr="00601E0E">
        <w:rPr>
          <w:rFonts w:ascii="仿宋" w:eastAsia="仿宋" w:hAnsi="仿宋" w:hint="eastAsia"/>
          <w:sz w:val="28"/>
        </w:rPr>
        <w:t>专利</w:t>
      </w:r>
      <w:r w:rsidR="0013555C">
        <w:rPr>
          <w:rFonts w:ascii="仿宋" w:eastAsia="仿宋" w:hAnsi="仿宋" w:hint="eastAsia"/>
          <w:sz w:val="28"/>
        </w:rPr>
        <w:t>的应用</w:t>
      </w:r>
      <w:r w:rsidR="0013555C">
        <w:rPr>
          <w:rFonts w:ascii="仿宋" w:eastAsia="仿宋" w:hAnsi="仿宋"/>
          <w:sz w:val="28"/>
        </w:rPr>
        <w:t>前景</w:t>
      </w:r>
      <w:r w:rsidR="0013555C" w:rsidRPr="00601E0E">
        <w:rPr>
          <w:rFonts w:ascii="仿宋" w:eastAsia="仿宋" w:hAnsi="仿宋" w:hint="eastAsia"/>
          <w:sz w:val="28"/>
        </w:rPr>
        <w:t>及</w:t>
      </w:r>
      <w:r w:rsidR="0013555C">
        <w:rPr>
          <w:rFonts w:ascii="仿宋" w:eastAsia="仿宋" w:hAnsi="仿宋" w:hint="eastAsia"/>
          <w:sz w:val="28"/>
        </w:rPr>
        <w:t>潜在的</w:t>
      </w:r>
      <w:r w:rsidR="0013555C" w:rsidRPr="00601E0E">
        <w:rPr>
          <w:rFonts w:ascii="仿宋" w:eastAsia="仿宋" w:hAnsi="仿宋" w:hint="eastAsia"/>
          <w:sz w:val="28"/>
        </w:rPr>
        <w:t>社会经济</w:t>
      </w:r>
      <w:r w:rsidR="0013555C">
        <w:rPr>
          <w:rFonts w:ascii="仿宋" w:eastAsia="仿宋" w:hAnsi="仿宋" w:hint="eastAsia"/>
          <w:sz w:val="28"/>
        </w:rPr>
        <w:t>价值</w:t>
      </w:r>
      <w:r w:rsidR="0013555C" w:rsidRPr="00601E0E">
        <w:rPr>
          <w:rFonts w:ascii="仿宋" w:eastAsia="仿宋" w:hAnsi="仿宋" w:hint="eastAsia"/>
          <w:sz w:val="28"/>
        </w:rPr>
        <w:t>；</w:t>
      </w:r>
    </w:p>
    <w:p w:rsidR="00601E0E" w:rsidRP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lastRenderedPageBreak/>
        <w:t>3</w:t>
      </w:r>
      <w:r w:rsidR="003606D4">
        <w:rPr>
          <w:rFonts w:ascii="仿宋" w:eastAsia="仿宋" w:hAnsi="仿宋" w:hint="eastAsia"/>
          <w:sz w:val="28"/>
        </w:rPr>
        <w:t>、</w:t>
      </w:r>
      <w:r w:rsidR="0013555C">
        <w:rPr>
          <w:rFonts w:ascii="仿宋" w:eastAsia="仿宋" w:hAnsi="仿宋" w:hint="eastAsia"/>
          <w:sz w:val="28"/>
        </w:rPr>
        <w:t>如</w:t>
      </w:r>
      <w:r w:rsidRPr="00601E0E">
        <w:rPr>
          <w:rFonts w:ascii="仿宋" w:eastAsia="仿宋" w:hAnsi="仿宋" w:hint="eastAsia"/>
          <w:sz w:val="28"/>
        </w:rPr>
        <w:t>有</w:t>
      </w:r>
      <w:r w:rsidR="0013555C" w:rsidRPr="00601E0E">
        <w:rPr>
          <w:rFonts w:ascii="仿宋" w:eastAsia="仿宋" w:hAnsi="仿宋" w:hint="eastAsia"/>
          <w:sz w:val="28"/>
        </w:rPr>
        <w:t>专利（产品）实物或模型</w:t>
      </w:r>
      <w:r w:rsidR="0013555C">
        <w:rPr>
          <w:rFonts w:ascii="仿宋" w:eastAsia="仿宋" w:hAnsi="仿宋" w:hint="eastAsia"/>
          <w:sz w:val="28"/>
        </w:rPr>
        <w:t>的可</w:t>
      </w:r>
      <w:r w:rsidR="0013555C">
        <w:rPr>
          <w:rFonts w:ascii="仿宋" w:eastAsia="仿宋" w:hAnsi="仿宋"/>
          <w:sz w:val="28"/>
        </w:rPr>
        <w:t>提供图片</w:t>
      </w:r>
      <w:r w:rsidR="0013555C">
        <w:rPr>
          <w:rFonts w:ascii="仿宋" w:eastAsia="仿宋" w:hAnsi="仿宋" w:hint="eastAsia"/>
          <w:sz w:val="28"/>
        </w:rPr>
        <w:t>或</w:t>
      </w:r>
      <w:r w:rsidR="0013555C">
        <w:rPr>
          <w:rFonts w:ascii="仿宋" w:eastAsia="仿宋" w:hAnsi="仿宋"/>
          <w:sz w:val="28"/>
        </w:rPr>
        <w:t>视频</w:t>
      </w:r>
      <w:r w:rsidRPr="00601E0E">
        <w:rPr>
          <w:rFonts w:ascii="仿宋" w:eastAsia="仿宋" w:hAnsi="仿宋" w:hint="eastAsia"/>
          <w:sz w:val="28"/>
        </w:rPr>
        <w:t>；</w:t>
      </w:r>
    </w:p>
    <w:p w:rsidR="0013555C" w:rsidRPr="003606D4" w:rsidRDefault="0013555C" w:rsidP="006F34AD">
      <w:pPr>
        <w:spacing w:line="420" w:lineRule="exact"/>
        <w:rPr>
          <w:rFonts w:ascii="仿宋" w:eastAsia="仿宋" w:hAnsi="仿宋"/>
          <w:b/>
          <w:sz w:val="28"/>
        </w:rPr>
      </w:pPr>
      <w:r w:rsidRPr="003606D4">
        <w:rPr>
          <w:rFonts w:ascii="仿宋" w:eastAsia="仿宋" w:hAnsi="仿宋" w:hint="eastAsia"/>
          <w:b/>
          <w:sz w:val="28"/>
        </w:rPr>
        <w:t>四、专利汇报展示</w:t>
      </w:r>
    </w:p>
    <w:p w:rsidR="00601E0E" w:rsidRDefault="00C86CE3" w:rsidP="006F34AD">
      <w:pPr>
        <w:spacing w:line="420" w:lineRule="exact"/>
        <w:ind w:firstLineChars="200" w:firstLine="560"/>
        <w:rPr>
          <w:rFonts w:ascii="仿宋" w:eastAsia="仿宋" w:hAnsi="仿宋"/>
          <w:sz w:val="28"/>
        </w:rPr>
      </w:pPr>
      <w:r>
        <w:rPr>
          <w:rFonts w:ascii="仿宋" w:eastAsia="仿宋" w:hAnsi="仿宋" w:hint="eastAsia"/>
          <w:sz w:val="28"/>
        </w:rPr>
        <w:t>我们</w:t>
      </w:r>
      <w:r>
        <w:rPr>
          <w:rFonts w:ascii="仿宋" w:eastAsia="仿宋" w:hAnsi="仿宋"/>
          <w:sz w:val="28"/>
        </w:rPr>
        <w:t>将在</w:t>
      </w:r>
      <w:r>
        <w:rPr>
          <w:rFonts w:ascii="仿宋" w:eastAsia="仿宋" w:hAnsi="仿宋" w:hint="eastAsia"/>
          <w:sz w:val="28"/>
        </w:rPr>
        <w:t>2017年4月16日</w:t>
      </w:r>
      <w:r w:rsidR="003606D4">
        <w:rPr>
          <w:rFonts w:ascii="仿宋" w:eastAsia="仿宋" w:hAnsi="仿宋" w:hint="eastAsia"/>
          <w:sz w:val="28"/>
        </w:rPr>
        <w:t>上午 08:00-12:00</w:t>
      </w:r>
      <w:r>
        <w:rPr>
          <w:rFonts w:ascii="仿宋" w:eastAsia="仿宋" w:hAnsi="仿宋" w:hint="eastAsia"/>
          <w:sz w:val="28"/>
        </w:rPr>
        <w:t>在</w:t>
      </w:r>
      <w:r>
        <w:rPr>
          <w:rFonts w:ascii="仿宋" w:eastAsia="仿宋" w:hAnsi="仿宋"/>
          <w:sz w:val="28"/>
        </w:rPr>
        <w:t>广西南宁</w:t>
      </w:r>
      <w:r w:rsidR="003606D4">
        <w:rPr>
          <w:rFonts w:ascii="仿宋" w:eastAsia="仿宋" w:hAnsi="仿宋" w:hint="eastAsia"/>
          <w:sz w:val="28"/>
        </w:rPr>
        <w:t>国际</w:t>
      </w:r>
      <w:r w:rsidR="003606D4">
        <w:rPr>
          <w:rFonts w:ascii="仿宋" w:eastAsia="仿宋" w:hAnsi="仿宋"/>
          <w:sz w:val="28"/>
        </w:rPr>
        <w:t>会展中心</w:t>
      </w:r>
      <w:r w:rsidR="003606D4">
        <w:rPr>
          <w:rFonts w:ascii="仿宋" w:eastAsia="仿宋" w:hAnsi="仿宋" w:hint="eastAsia"/>
          <w:sz w:val="28"/>
        </w:rPr>
        <w:t>召开“骨科创新成果与发明专利展示会”，</w:t>
      </w:r>
      <w:r w:rsidR="0013555C">
        <w:rPr>
          <w:rFonts w:ascii="仿宋" w:eastAsia="仿宋" w:hAnsi="仿宋"/>
          <w:sz w:val="28"/>
        </w:rPr>
        <w:t>邀请</w:t>
      </w:r>
      <w:r w:rsidR="0013555C">
        <w:rPr>
          <w:rFonts w:ascii="仿宋" w:eastAsia="仿宋" w:hAnsi="仿宋" w:hint="eastAsia"/>
          <w:sz w:val="28"/>
        </w:rPr>
        <w:t>相关知名专家</w:t>
      </w:r>
      <w:r w:rsidR="0013555C">
        <w:rPr>
          <w:rFonts w:ascii="仿宋" w:eastAsia="仿宋" w:hAnsi="仿宋"/>
          <w:sz w:val="28"/>
        </w:rPr>
        <w:t>对</w:t>
      </w:r>
      <w:r w:rsidR="0013555C">
        <w:rPr>
          <w:rFonts w:ascii="仿宋" w:eastAsia="仿宋" w:hAnsi="仿宋" w:hint="eastAsia"/>
          <w:sz w:val="28"/>
        </w:rPr>
        <w:t>所</w:t>
      </w:r>
      <w:r w:rsidR="0013555C">
        <w:rPr>
          <w:rFonts w:ascii="仿宋" w:eastAsia="仿宋" w:hAnsi="仿宋"/>
          <w:sz w:val="28"/>
        </w:rPr>
        <w:t>征集的</w:t>
      </w:r>
      <w:r w:rsidR="0013555C">
        <w:rPr>
          <w:rFonts w:ascii="仿宋" w:eastAsia="仿宋" w:hAnsi="仿宋" w:hint="eastAsia"/>
          <w:sz w:val="28"/>
        </w:rPr>
        <w:t>发明</w:t>
      </w:r>
      <w:r w:rsidR="0013555C">
        <w:rPr>
          <w:rFonts w:ascii="仿宋" w:eastAsia="仿宋" w:hAnsi="仿宋"/>
          <w:sz w:val="28"/>
        </w:rPr>
        <w:t>专利进行</w:t>
      </w:r>
      <w:r w:rsidR="0013555C">
        <w:rPr>
          <w:rFonts w:ascii="仿宋" w:eastAsia="仿宋" w:hAnsi="仿宋" w:hint="eastAsia"/>
          <w:sz w:val="28"/>
        </w:rPr>
        <w:t>评选</w:t>
      </w:r>
      <w:r w:rsidR="0013555C">
        <w:rPr>
          <w:rFonts w:ascii="仿宋" w:eastAsia="仿宋" w:hAnsi="仿宋"/>
          <w:sz w:val="28"/>
        </w:rPr>
        <w:t>，</w:t>
      </w:r>
      <w:r w:rsidR="0013555C">
        <w:rPr>
          <w:rFonts w:ascii="仿宋" w:eastAsia="仿宋" w:hAnsi="仿宋" w:hint="eastAsia"/>
          <w:sz w:val="28"/>
        </w:rPr>
        <w:t>精选出10</w:t>
      </w:r>
      <w:r w:rsidR="0013555C">
        <w:rPr>
          <w:rFonts w:ascii="仿宋" w:eastAsia="仿宋" w:hAnsi="仿宋"/>
          <w:sz w:val="28"/>
        </w:rPr>
        <w:t>-15</w:t>
      </w:r>
      <w:r w:rsidR="0013555C">
        <w:rPr>
          <w:rFonts w:ascii="仿宋" w:eastAsia="仿宋" w:hAnsi="仿宋" w:hint="eastAsia"/>
          <w:sz w:val="28"/>
        </w:rPr>
        <w:t>项最具产业化</w:t>
      </w:r>
      <w:r w:rsidR="0013555C">
        <w:rPr>
          <w:rFonts w:ascii="仿宋" w:eastAsia="仿宋" w:hAnsi="仿宋"/>
          <w:sz w:val="28"/>
        </w:rPr>
        <w:t>转化条件的</w:t>
      </w:r>
      <w:r w:rsidR="0013555C">
        <w:rPr>
          <w:rFonts w:ascii="仿宋" w:eastAsia="仿宋" w:hAnsi="仿宋" w:hint="eastAsia"/>
          <w:sz w:val="28"/>
        </w:rPr>
        <w:t>专利</w:t>
      </w:r>
      <w:r w:rsidR="0013555C">
        <w:rPr>
          <w:rFonts w:ascii="仿宋" w:eastAsia="仿宋" w:hAnsi="仿宋"/>
          <w:sz w:val="28"/>
        </w:rPr>
        <w:t>，进行</w:t>
      </w:r>
      <w:r w:rsidR="0013555C">
        <w:rPr>
          <w:rFonts w:ascii="仿宋" w:eastAsia="仿宋" w:hAnsi="仿宋" w:hint="eastAsia"/>
          <w:sz w:val="28"/>
        </w:rPr>
        <w:t>现场</w:t>
      </w:r>
      <w:r>
        <w:rPr>
          <w:rFonts w:ascii="仿宋" w:eastAsia="仿宋" w:hAnsi="仿宋" w:hint="eastAsia"/>
          <w:sz w:val="28"/>
        </w:rPr>
        <w:t>幻灯</w:t>
      </w:r>
      <w:r w:rsidR="0013555C">
        <w:rPr>
          <w:rFonts w:ascii="仿宋" w:eastAsia="仿宋" w:hAnsi="仿宋" w:hint="eastAsia"/>
          <w:sz w:val="28"/>
        </w:rPr>
        <w:t>汇报</w:t>
      </w:r>
      <w:r w:rsidR="0013555C">
        <w:rPr>
          <w:rFonts w:ascii="仿宋" w:eastAsia="仿宋" w:hAnsi="仿宋"/>
          <w:sz w:val="28"/>
        </w:rPr>
        <w:t>展示，</w:t>
      </w:r>
      <w:r w:rsidR="003606D4">
        <w:rPr>
          <w:rFonts w:ascii="仿宋" w:eastAsia="仿宋" w:hAnsi="仿宋" w:hint="eastAsia"/>
          <w:sz w:val="28"/>
        </w:rPr>
        <w:t>受邀</w:t>
      </w:r>
      <w:r w:rsidR="0013555C">
        <w:rPr>
          <w:rFonts w:ascii="仿宋" w:eastAsia="仿宋" w:hAnsi="仿宋"/>
          <w:sz w:val="28"/>
        </w:rPr>
        <w:t>发明人</w:t>
      </w:r>
      <w:r w:rsidR="0013555C">
        <w:rPr>
          <w:rFonts w:ascii="仿宋" w:eastAsia="仿宋" w:hAnsi="仿宋" w:hint="eastAsia"/>
          <w:sz w:val="28"/>
        </w:rPr>
        <w:t>每人</w:t>
      </w:r>
      <w:r w:rsidR="0013555C">
        <w:rPr>
          <w:rFonts w:ascii="仿宋" w:eastAsia="仿宋" w:hAnsi="仿宋"/>
          <w:sz w:val="28"/>
        </w:rPr>
        <w:t>准备</w:t>
      </w:r>
      <w:r w:rsidR="0013555C">
        <w:rPr>
          <w:rFonts w:ascii="仿宋" w:eastAsia="仿宋" w:hAnsi="仿宋" w:hint="eastAsia"/>
          <w:sz w:val="28"/>
        </w:rPr>
        <w:t>10分钟</w:t>
      </w:r>
      <w:r w:rsidR="0013555C">
        <w:rPr>
          <w:rFonts w:ascii="仿宋" w:eastAsia="仿宋" w:hAnsi="仿宋"/>
          <w:sz w:val="28"/>
        </w:rPr>
        <w:t>的</w:t>
      </w:r>
      <w:r w:rsidR="0013555C">
        <w:rPr>
          <w:rFonts w:ascii="仿宋" w:eastAsia="仿宋" w:hAnsi="仿宋" w:hint="eastAsia"/>
          <w:sz w:val="28"/>
        </w:rPr>
        <w:t>PPT幻灯</w:t>
      </w:r>
      <w:r w:rsidR="00FB4662">
        <w:rPr>
          <w:rFonts w:ascii="仿宋" w:eastAsia="仿宋" w:hAnsi="仿宋" w:hint="eastAsia"/>
          <w:sz w:val="28"/>
        </w:rPr>
        <w:t>汇报</w:t>
      </w:r>
      <w:r w:rsidR="0013555C">
        <w:rPr>
          <w:rFonts w:ascii="仿宋" w:eastAsia="仿宋" w:hAnsi="仿宋"/>
          <w:sz w:val="28"/>
        </w:rPr>
        <w:t>，</w:t>
      </w:r>
      <w:r w:rsidR="00FB4662">
        <w:rPr>
          <w:rFonts w:ascii="仿宋" w:eastAsia="仿宋" w:hAnsi="仿宋" w:hint="eastAsia"/>
          <w:sz w:val="28"/>
        </w:rPr>
        <w:t>汇报</w:t>
      </w:r>
      <w:r w:rsidR="00FB4662">
        <w:rPr>
          <w:rFonts w:ascii="仿宋" w:eastAsia="仿宋" w:hAnsi="仿宋"/>
          <w:sz w:val="28"/>
        </w:rPr>
        <w:t>结束后</w:t>
      </w:r>
      <w:r w:rsidR="00FB4662">
        <w:rPr>
          <w:rFonts w:ascii="仿宋" w:eastAsia="仿宋" w:hAnsi="仿宋" w:hint="eastAsia"/>
          <w:sz w:val="28"/>
        </w:rPr>
        <w:t>5分钟</w:t>
      </w:r>
      <w:r>
        <w:rPr>
          <w:rFonts w:ascii="仿宋" w:eastAsia="仿宋" w:hAnsi="仿宋" w:hint="eastAsia"/>
          <w:sz w:val="28"/>
        </w:rPr>
        <w:t>的</w:t>
      </w:r>
      <w:r w:rsidR="00FB4662">
        <w:rPr>
          <w:rFonts w:ascii="仿宋" w:eastAsia="仿宋" w:hAnsi="仿宋" w:hint="eastAsia"/>
          <w:sz w:val="28"/>
        </w:rPr>
        <w:t>场下</w:t>
      </w:r>
      <w:r w:rsidR="00FB4662">
        <w:rPr>
          <w:rFonts w:ascii="仿宋" w:eastAsia="仿宋" w:hAnsi="仿宋"/>
          <w:sz w:val="28"/>
        </w:rPr>
        <w:t>提问</w:t>
      </w:r>
      <w:r w:rsidR="00FB4662">
        <w:rPr>
          <w:rFonts w:ascii="仿宋" w:eastAsia="仿宋" w:hAnsi="仿宋" w:hint="eastAsia"/>
          <w:sz w:val="28"/>
        </w:rPr>
        <w:t>和</w:t>
      </w:r>
      <w:r>
        <w:rPr>
          <w:rFonts w:ascii="仿宋" w:eastAsia="仿宋" w:hAnsi="仿宋" w:hint="eastAsia"/>
          <w:sz w:val="28"/>
        </w:rPr>
        <w:t>企业</w:t>
      </w:r>
      <w:r w:rsidR="00FB4662">
        <w:rPr>
          <w:rFonts w:ascii="仿宋" w:eastAsia="仿宋" w:hAnsi="仿宋"/>
          <w:sz w:val="28"/>
        </w:rPr>
        <w:t>互动。</w:t>
      </w:r>
      <w:r>
        <w:rPr>
          <w:rFonts w:ascii="仿宋" w:eastAsia="仿宋" w:hAnsi="仿宋" w:hint="eastAsia"/>
          <w:sz w:val="28"/>
        </w:rPr>
        <w:t>其余</w:t>
      </w:r>
      <w:r>
        <w:rPr>
          <w:rFonts w:ascii="仿宋" w:eastAsia="仿宋" w:hAnsi="仿宋"/>
          <w:sz w:val="28"/>
        </w:rPr>
        <w:t>专利进行会场内壁报展示，壁报内容可自行设计，具体</w:t>
      </w:r>
      <w:r>
        <w:rPr>
          <w:rFonts w:ascii="仿宋" w:eastAsia="仿宋" w:hAnsi="仿宋" w:hint="eastAsia"/>
          <w:sz w:val="28"/>
        </w:rPr>
        <w:t>细节</w:t>
      </w:r>
      <w:r>
        <w:rPr>
          <w:rFonts w:ascii="仿宋" w:eastAsia="仿宋" w:hAnsi="仿宋"/>
          <w:sz w:val="28"/>
        </w:rPr>
        <w:t>安排将</w:t>
      </w:r>
      <w:r>
        <w:rPr>
          <w:rFonts w:ascii="仿宋" w:eastAsia="仿宋" w:hAnsi="仿宋" w:hint="eastAsia"/>
          <w:sz w:val="28"/>
        </w:rPr>
        <w:t>在</w:t>
      </w:r>
      <w:r>
        <w:rPr>
          <w:rFonts w:ascii="仿宋" w:eastAsia="仿宋" w:hAnsi="仿宋"/>
          <w:sz w:val="28"/>
        </w:rPr>
        <w:t>征稿结束后</w:t>
      </w:r>
      <w:r>
        <w:rPr>
          <w:rFonts w:ascii="仿宋" w:eastAsia="仿宋" w:hAnsi="仿宋" w:hint="eastAsia"/>
          <w:sz w:val="28"/>
        </w:rPr>
        <w:t>联系</w:t>
      </w:r>
      <w:r>
        <w:rPr>
          <w:rFonts w:ascii="仿宋" w:eastAsia="仿宋" w:hAnsi="仿宋"/>
          <w:sz w:val="28"/>
        </w:rPr>
        <w:t>通知。</w:t>
      </w:r>
      <w:r>
        <w:rPr>
          <w:rFonts w:ascii="仿宋" w:eastAsia="仿宋" w:hAnsi="仿宋" w:hint="eastAsia"/>
          <w:sz w:val="28"/>
        </w:rPr>
        <w:t>幻灯汇报</w:t>
      </w:r>
      <w:r>
        <w:rPr>
          <w:rFonts w:ascii="仿宋" w:eastAsia="仿宋" w:hAnsi="仿宋"/>
          <w:sz w:val="28"/>
        </w:rPr>
        <w:t>及壁报展示专利项目如</w:t>
      </w:r>
      <w:r>
        <w:rPr>
          <w:rFonts w:ascii="仿宋" w:eastAsia="仿宋" w:hAnsi="仿宋" w:hint="eastAsia"/>
          <w:sz w:val="28"/>
        </w:rPr>
        <w:t>有</w:t>
      </w:r>
      <w:r>
        <w:rPr>
          <w:rFonts w:ascii="仿宋" w:eastAsia="仿宋" w:hAnsi="仿宋"/>
          <w:sz w:val="28"/>
        </w:rPr>
        <w:t>企业厂家有意合作的，将在汇报介绍后</w:t>
      </w:r>
      <w:r>
        <w:rPr>
          <w:rFonts w:ascii="仿宋" w:eastAsia="仿宋" w:hAnsi="仿宋" w:hint="eastAsia"/>
          <w:sz w:val="28"/>
        </w:rPr>
        <w:t>现场</w:t>
      </w:r>
      <w:r>
        <w:rPr>
          <w:rFonts w:ascii="仿宋" w:eastAsia="仿宋" w:hAnsi="仿宋"/>
          <w:sz w:val="28"/>
        </w:rPr>
        <w:t>签订合作意向书，</w:t>
      </w:r>
      <w:r>
        <w:rPr>
          <w:rFonts w:ascii="仿宋" w:eastAsia="仿宋" w:hAnsi="仿宋" w:hint="eastAsia"/>
          <w:sz w:val="28"/>
        </w:rPr>
        <w:t>后续</w:t>
      </w:r>
      <w:r>
        <w:rPr>
          <w:rFonts w:ascii="仿宋" w:eastAsia="仿宋" w:hAnsi="仿宋"/>
          <w:sz w:val="28"/>
        </w:rPr>
        <w:t>继续推进专利的产业化</w:t>
      </w:r>
      <w:r>
        <w:rPr>
          <w:rFonts w:ascii="仿宋" w:eastAsia="仿宋" w:hAnsi="仿宋" w:hint="eastAsia"/>
          <w:sz w:val="28"/>
        </w:rPr>
        <w:t>进程</w:t>
      </w:r>
      <w:r>
        <w:rPr>
          <w:rFonts w:ascii="仿宋" w:eastAsia="仿宋" w:hAnsi="仿宋"/>
          <w:sz w:val="28"/>
        </w:rPr>
        <w:t>。</w:t>
      </w:r>
    </w:p>
    <w:p w:rsid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t xml:space="preserve">  </w:t>
      </w:r>
    </w:p>
    <w:p w:rsidR="003606D4" w:rsidRDefault="003606D4" w:rsidP="006F34AD">
      <w:pPr>
        <w:spacing w:line="420" w:lineRule="exact"/>
        <w:ind w:firstLineChars="200" w:firstLine="560"/>
        <w:rPr>
          <w:rFonts w:ascii="仿宋" w:eastAsia="仿宋" w:hAnsi="仿宋"/>
          <w:sz w:val="28"/>
        </w:rPr>
      </w:pPr>
    </w:p>
    <w:p w:rsidR="00601E0E" w:rsidRDefault="00601E0E" w:rsidP="006F34AD">
      <w:pPr>
        <w:spacing w:line="420" w:lineRule="exact"/>
        <w:ind w:firstLineChars="200" w:firstLine="560"/>
        <w:rPr>
          <w:rFonts w:ascii="仿宋" w:eastAsia="仿宋" w:hAnsi="仿宋"/>
          <w:sz w:val="28"/>
        </w:rPr>
      </w:pPr>
      <w:r w:rsidRPr="00601E0E">
        <w:rPr>
          <w:rFonts w:ascii="仿宋" w:eastAsia="仿宋" w:hAnsi="仿宋" w:hint="eastAsia"/>
          <w:sz w:val="28"/>
        </w:rPr>
        <w:t>联 系 人：</w:t>
      </w:r>
      <w:r w:rsidR="003606D4">
        <w:rPr>
          <w:rFonts w:ascii="仿宋" w:eastAsia="仿宋" w:hAnsi="仿宋" w:hint="eastAsia"/>
          <w:sz w:val="28"/>
        </w:rPr>
        <w:t>孟国林</w:t>
      </w:r>
      <w:r w:rsidR="003606D4">
        <w:rPr>
          <w:rFonts w:ascii="仿宋" w:eastAsia="仿宋" w:hAnsi="仿宋"/>
          <w:sz w:val="28"/>
        </w:rPr>
        <w:t>、</w:t>
      </w:r>
      <w:r w:rsidR="003606D4">
        <w:rPr>
          <w:rFonts w:ascii="仿宋" w:eastAsia="仿宋" w:hAnsi="仿宋" w:hint="eastAsia"/>
          <w:sz w:val="28"/>
        </w:rPr>
        <w:t>樊俊俊</w:t>
      </w:r>
    </w:p>
    <w:p w:rsidR="003606D4" w:rsidRPr="00601E0E" w:rsidRDefault="003606D4" w:rsidP="006F34AD">
      <w:pPr>
        <w:spacing w:line="420" w:lineRule="exact"/>
        <w:ind w:firstLineChars="200" w:firstLine="560"/>
        <w:rPr>
          <w:rFonts w:ascii="仿宋" w:eastAsia="仿宋" w:hAnsi="仿宋"/>
          <w:sz w:val="28"/>
        </w:rPr>
      </w:pPr>
      <w:r w:rsidRPr="00601E0E">
        <w:rPr>
          <w:rFonts w:ascii="仿宋" w:eastAsia="仿宋" w:hAnsi="仿宋" w:hint="eastAsia"/>
          <w:sz w:val="28"/>
        </w:rPr>
        <w:t>电话：</w:t>
      </w:r>
      <w:r>
        <w:rPr>
          <w:rFonts w:ascii="仿宋" w:eastAsia="仿宋" w:hAnsi="仿宋"/>
          <w:sz w:val="28"/>
        </w:rPr>
        <w:t>18691874223</w:t>
      </w:r>
    </w:p>
    <w:p w:rsidR="00601E0E" w:rsidRPr="00601E0E" w:rsidRDefault="006A62CF" w:rsidP="006F34AD">
      <w:pPr>
        <w:spacing w:line="420" w:lineRule="exact"/>
        <w:ind w:firstLineChars="200" w:firstLine="560"/>
        <w:rPr>
          <w:rFonts w:ascii="仿宋" w:eastAsia="仿宋" w:hAnsi="仿宋"/>
          <w:sz w:val="28"/>
        </w:rPr>
      </w:pPr>
      <w:r>
        <w:rPr>
          <w:rFonts w:ascii="仿宋" w:eastAsia="仿宋" w:hAnsi="仿宋" w:hint="eastAsia"/>
          <w:sz w:val="28"/>
        </w:rPr>
        <w:t>投稿</w:t>
      </w:r>
      <w:r w:rsidR="00601E0E" w:rsidRPr="00601E0E">
        <w:rPr>
          <w:rFonts w:ascii="仿宋" w:eastAsia="仿宋" w:hAnsi="仿宋" w:hint="eastAsia"/>
          <w:sz w:val="28"/>
        </w:rPr>
        <w:t>电子邮箱：</w:t>
      </w:r>
      <w:r w:rsidR="003606D4">
        <w:rPr>
          <w:rFonts w:ascii="仿宋" w:eastAsia="仿宋" w:hAnsi="仿宋"/>
          <w:sz w:val="28"/>
        </w:rPr>
        <w:t>fanjunjunys@163.com</w:t>
      </w:r>
    </w:p>
    <w:sectPr w:rsidR="00601E0E" w:rsidRPr="00601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45" w:rsidRDefault="00BF5545" w:rsidP="006F34AD">
      <w:r>
        <w:separator/>
      </w:r>
    </w:p>
  </w:endnote>
  <w:endnote w:type="continuationSeparator" w:id="0">
    <w:p w:rsidR="00BF5545" w:rsidRDefault="00BF5545" w:rsidP="006F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45" w:rsidRDefault="00BF5545" w:rsidP="006F34AD">
      <w:r>
        <w:separator/>
      </w:r>
    </w:p>
  </w:footnote>
  <w:footnote w:type="continuationSeparator" w:id="0">
    <w:p w:rsidR="00BF5545" w:rsidRDefault="00BF5545" w:rsidP="006F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177D5"/>
    <w:multiLevelType w:val="hybridMultilevel"/>
    <w:tmpl w:val="6EC03E16"/>
    <w:lvl w:ilvl="0" w:tplc="3AF6680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38"/>
    <w:rsid w:val="00067004"/>
    <w:rsid w:val="000B7926"/>
    <w:rsid w:val="0013555C"/>
    <w:rsid w:val="001B0D6A"/>
    <w:rsid w:val="001C66A6"/>
    <w:rsid w:val="00266E76"/>
    <w:rsid w:val="00332B2D"/>
    <w:rsid w:val="0033736F"/>
    <w:rsid w:val="003606D4"/>
    <w:rsid w:val="00422618"/>
    <w:rsid w:val="0053491D"/>
    <w:rsid w:val="00555F37"/>
    <w:rsid w:val="00601E0E"/>
    <w:rsid w:val="006A62CF"/>
    <w:rsid w:val="006A6822"/>
    <w:rsid w:val="006C68D6"/>
    <w:rsid w:val="006F09F8"/>
    <w:rsid w:val="006F34AD"/>
    <w:rsid w:val="00864AAE"/>
    <w:rsid w:val="00900C6A"/>
    <w:rsid w:val="00973C5B"/>
    <w:rsid w:val="009A0FE3"/>
    <w:rsid w:val="00A7219D"/>
    <w:rsid w:val="00AD4281"/>
    <w:rsid w:val="00BF5545"/>
    <w:rsid w:val="00C86CE3"/>
    <w:rsid w:val="00C94B64"/>
    <w:rsid w:val="00DA1334"/>
    <w:rsid w:val="00DD2D38"/>
    <w:rsid w:val="00E40C71"/>
    <w:rsid w:val="00FB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3CCBE1-CB2C-43F8-97CA-8DB40BF3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36F"/>
    <w:pPr>
      <w:ind w:firstLineChars="200" w:firstLine="420"/>
    </w:pPr>
  </w:style>
  <w:style w:type="paragraph" w:styleId="a4">
    <w:name w:val="header"/>
    <w:basedOn w:val="a"/>
    <w:link w:val="Char"/>
    <w:uiPriority w:val="99"/>
    <w:unhideWhenUsed/>
    <w:rsid w:val="006F3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34AD"/>
    <w:rPr>
      <w:sz w:val="18"/>
      <w:szCs w:val="18"/>
    </w:rPr>
  </w:style>
  <w:style w:type="paragraph" w:styleId="a5">
    <w:name w:val="footer"/>
    <w:basedOn w:val="a"/>
    <w:link w:val="Char0"/>
    <w:uiPriority w:val="99"/>
    <w:unhideWhenUsed/>
    <w:rsid w:val="006F34AD"/>
    <w:pPr>
      <w:tabs>
        <w:tab w:val="center" w:pos="4153"/>
        <w:tab w:val="right" w:pos="8306"/>
      </w:tabs>
      <w:snapToGrid w:val="0"/>
      <w:jc w:val="left"/>
    </w:pPr>
    <w:rPr>
      <w:sz w:val="18"/>
      <w:szCs w:val="18"/>
    </w:rPr>
  </w:style>
  <w:style w:type="character" w:customStyle="1" w:styleId="Char0">
    <w:name w:val="页脚 Char"/>
    <w:basedOn w:val="a0"/>
    <w:link w:val="a5"/>
    <w:uiPriority w:val="99"/>
    <w:rsid w:val="006F34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5940">
      <w:bodyDiv w:val="1"/>
      <w:marLeft w:val="0"/>
      <w:marRight w:val="0"/>
      <w:marTop w:val="0"/>
      <w:marBottom w:val="0"/>
      <w:divBdr>
        <w:top w:val="none" w:sz="0" w:space="0" w:color="auto"/>
        <w:left w:val="none" w:sz="0" w:space="0" w:color="auto"/>
        <w:bottom w:val="none" w:sz="0" w:space="0" w:color="auto"/>
        <w:right w:val="none" w:sz="0" w:space="0" w:color="auto"/>
      </w:divBdr>
    </w:div>
    <w:div w:id="843319921">
      <w:bodyDiv w:val="1"/>
      <w:marLeft w:val="0"/>
      <w:marRight w:val="0"/>
      <w:marTop w:val="0"/>
      <w:marBottom w:val="0"/>
      <w:divBdr>
        <w:top w:val="none" w:sz="0" w:space="0" w:color="auto"/>
        <w:left w:val="none" w:sz="0" w:space="0" w:color="auto"/>
        <w:bottom w:val="none" w:sz="0" w:space="0" w:color="auto"/>
        <w:right w:val="none" w:sz="0" w:space="0" w:color="auto"/>
      </w:divBdr>
    </w:div>
    <w:div w:id="1071006230">
      <w:bodyDiv w:val="1"/>
      <w:marLeft w:val="0"/>
      <w:marRight w:val="0"/>
      <w:marTop w:val="0"/>
      <w:marBottom w:val="0"/>
      <w:divBdr>
        <w:top w:val="none" w:sz="0" w:space="0" w:color="auto"/>
        <w:left w:val="none" w:sz="0" w:space="0" w:color="auto"/>
        <w:bottom w:val="none" w:sz="0" w:space="0" w:color="auto"/>
        <w:right w:val="none" w:sz="0" w:space="0" w:color="auto"/>
      </w:divBdr>
    </w:div>
    <w:div w:id="1157917223">
      <w:bodyDiv w:val="1"/>
      <w:marLeft w:val="0"/>
      <w:marRight w:val="0"/>
      <w:marTop w:val="0"/>
      <w:marBottom w:val="0"/>
      <w:divBdr>
        <w:top w:val="none" w:sz="0" w:space="0" w:color="auto"/>
        <w:left w:val="none" w:sz="0" w:space="0" w:color="auto"/>
        <w:bottom w:val="none" w:sz="0" w:space="0" w:color="auto"/>
        <w:right w:val="none" w:sz="0" w:space="0" w:color="auto"/>
      </w:divBdr>
    </w:div>
    <w:div w:id="1470973674">
      <w:bodyDiv w:val="1"/>
      <w:marLeft w:val="0"/>
      <w:marRight w:val="0"/>
      <w:marTop w:val="0"/>
      <w:marBottom w:val="0"/>
      <w:divBdr>
        <w:top w:val="none" w:sz="0" w:space="0" w:color="auto"/>
        <w:left w:val="none" w:sz="0" w:space="0" w:color="auto"/>
        <w:bottom w:val="none" w:sz="0" w:space="0" w:color="auto"/>
        <w:right w:val="none" w:sz="0" w:space="0" w:color="auto"/>
      </w:divBdr>
    </w:div>
    <w:div w:id="1786777162">
      <w:bodyDiv w:val="1"/>
      <w:marLeft w:val="0"/>
      <w:marRight w:val="0"/>
      <w:marTop w:val="0"/>
      <w:marBottom w:val="0"/>
      <w:divBdr>
        <w:top w:val="none" w:sz="0" w:space="0" w:color="auto"/>
        <w:left w:val="none" w:sz="0" w:space="0" w:color="auto"/>
        <w:bottom w:val="none" w:sz="0" w:space="0" w:color="auto"/>
        <w:right w:val="none" w:sz="0" w:space="0" w:color="auto"/>
      </w:divBdr>
      <w:divsChild>
        <w:div w:id="1177118123">
          <w:marLeft w:val="0"/>
          <w:marRight w:val="0"/>
          <w:marTop w:val="0"/>
          <w:marBottom w:val="0"/>
          <w:divBdr>
            <w:top w:val="none" w:sz="0" w:space="0" w:color="auto"/>
            <w:left w:val="none" w:sz="0" w:space="0" w:color="auto"/>
            <w:bottom w:val="none" w:sz="0" w:space="0" w:color="auto"/>
            <w:right w:val="none" w:sz="0" w:space="0" w:color="auto"/>
          </w:divBdr>
          <w:divsChild>
            <w:div w:id="217014334">
              <w:marLeft w:val="0"/>
              <w:marRight w:val="0"/>
              <w:marTop w:val="75"/>
              <w:marBottom w:val="0"/>
              <w:divBdr>
                <w:top w:val="single" w:sz="6" w:space="0" w:color="2E9ED4"/>
                <w:left w:val="single" w:sz="6" w:space="0" w:color="2E9ED4"/>
                <w:bottom w:val="single" w:sz="6" w:space="8" w:color="2E9ED4"/>
                <w:right w:val="single" w:sz="6" w:space="0" w:color="2E9ED4"/>
              </w:divBdr>
              <w:divsChild>
                <w:div w:id="1880700712">
                  <w:marLeft w:val="0"/>
                  <w:marRight w:val="0"/>
                  <w:marTop w:val="0"/>
                  <w:marBottom w:val="0"/>
                  <w:divBdr>
                    <w:top w:val="none" w:sz="0" w:space="0" w:color="auto"/>
                    <w:left w:val="none" w:sz="0" w:space="0" w:color="auto"/>
                    <w:bottom w:val="none" w:sz="0" w:space="0" w:color="auto"/>
                    <w:right w:val="none" w:sz="0" w:space="0" w:color="auto"/>
                  </w:divBdr>
                  <w:divsChild>
                    <w:div w:id="1664775586">
                      <w:marLeft w:val="0"/>
                      <w:marRight w:val="0"/>
                      <w:marTop w:val="0"/>
                      <w:marBottom w:val="0"/>
                      <w:divBdr>
                        <w:top w:val="none" w:sz="0" w:space="0" w:color="auto"/>
                        <w:left w:val="none" w:sz="0" w:space="0" w:color="auto"/>
                        <w:bottom w:val="none" w:sz="0" w:space="0" w:color="auto"/>
                        <w:right w:val="none" w:sz="0" w:space="0" w:color="auto"/>
                      </w:divBdr>
                      <w:divsChild>
                        <w:div w:id="1552838366">
                          <w:marLeft w:val="0"/>
                          <w:marRight w:val="0"/>
                          <w:marTop w:val="0"/>
                          <w:marBottom w:val="0"/>
                          <w:divBdr>
                            <w:top w:val="none" w:sz="0" w:space="0" w:color="auto"/>
                            <w:left w:val="none" w:sz="0" w:space="0" w:color="auto"/>
                            <w:bottom w:val="none" w:sz="0" w:space="0" w:color="auto"/>
                            <w:right w:val="none" w:sz="0" w:space="0" w:color="auto"/>
                          </w:divBdr>
                          <w:divsChild>
                            <w:div w:id="3765101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dc:creator>
  <cp:keywords/>
  <dc:description/>
  <cp:lastModifiedBy>224</cp:lastModifiedBy>
  <cp:revision>3</cp:revision>
  <dcterms:created xsi:type="dcterms:W3CDTF">2017-02-17T01:03:00Z</dcterms:created>
  <dcterms:modified xsi:type="dcterms:W3CDTF">2017-02-17T02:41:00Z</dcterms:modified>
</cp:coreProperties>
</file>