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7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等线" w:hAnsi="等线" w:eastAsia="等线" w:cs="等线"/>
          <w:b/>
          <w:sz w:val="40"/>
          <w:szCs w:val="40"/>
          <w:lang w:val="en-US" w:eastAsia="zh-CN"/>
        </w:rPr>
      </w:pPr>
      <w:r>
        <w:rPr>
          <w:rFonts w:hint="eastAsia" w:ascii="等线" w:hAnsi="等线" w:eastAsia="等线" w:cs="等线"/>
          <w:b/>
          <w:sz w:val="40"/>
          <w:szCs w:val="40"/>
          <w:lang w:val="en-US" w:eastAsia="zh-CN"/>
        </w:rPr>
        <w:t>邀请函</w:t>
      </w:r>
    </w:p>
    <w:p>
      <w:pPr>
        <w:jc w:val="left"/>
        <w:rPr>
          <w:rFonts w:hint="eastAsia" w:ascii="等线" w:hAnsi="等线" w:eastAsia="等线" w:cs="等线"/>
          <w:b/>
          <w:sz w:val="40"/>
          <w:szCs w:val="40"/>
          <w:lang w:val="en-US" w:eastAsia="zh-CN"/>
        </w:rPr>
      </w:pPr>
      <w:r>
        <w:rPr>
          <w:rFonts w:hint="eastAsia" w:ascii="等线" w:hAnsi="等线" w:eastAsia="等线" w:cs="等线"/>
          <w:b/>
          <w:sz w:val="32"/>
          <w:szCs w:val="32"/>
          <w:lang w:val="en-US" w:eastAsia="zh-CN"/>
        </w:rPr>
        <w:t>尊敬的专家同道</w:t>
      </w:r>
      <w:r>
        <w:rPr>
          <w:rFonts w:hint="eastAsia" w:ascii="等线" w:hAnsi="等线" w:eastAsia="等线" w:cs="等线"/>
          <w:b/>
          <w:sz w:val="40"/>
          <w:szCs w:val="40"/>
          <w:lang w:val="en-US" w:eastAsia="zh-CN"/>
        </w:rPr>
        <w:t>：</w:t>
      </w:r>
    </w:p>
    <w:p>
      <w:pPr>
        <w:jc w:val="left"/>
        <w:rPr>
          <w:rFonts w:hint="eastAsia" w:ascii="等线" w:hAnsi="等线" w:eastAsia="等线" w:cs="等线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等线" w:hAnsi="等线" w:eastAsia="等线" w:cs="等线"/>
          <w:b/>
          <w:sz w:val="40"/>
          <w:szCs w:val="40"/>
          <w:lang w:val="en-US" w:eastAsia="zh-CN"/>
        </w:rPr>
        <w:t xml:space="preserve">   </w:t>
      </w:r>
      <w:r>
        <w:rPr>
          <w:rFonts w:hint="eastAsia" w:ascii="等线" w:hAnsi="等线" w:eastAsia="等线" w:cs="等线"/>
          <w:b w:val="0"/>
          <w:bCs/>
          <w:sz w:val="28"/>
          <w:szCs w:val="28"/>
          <w:lang w:val="en-US" w:eastAsia="zh-CN"/>
        </w:rPr>
        <w:t>由广州医科大学附属第三医院主办的国家级继续教育项目【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项目编号：</w:t>
      </w:r>
      <w:r>
        <w:rPr>
          <w:rFonts w:hint="eastAsia" w:ascii="等线" w:hAnsi="等线" w:eastAsia="等线" w:cs="等线"/>
          <w:b w:val="0"/>
          <w:bCs/>
          <w:sz w:val="28"/>
          <w:szCs w:val="28"/>
          <w:lang w:val="en-US" w:eastAsia="zh-CN"/>
        </w:rPr>
        <w:t>2023-04-07-793 (国)】 “</w:t>
      </w:r>
      <w:r>
        <w:rPr>
          <w:rFonts w:hint="eastAsia" w:ascii="等线" w:hAnsi="等线" w:eastAsia="等线" w:cs="等线"/>
          <w:b w:val="0"/>
          <w:bCs/>
          <w:sz w:val="28"/>
          <w:szCs w:val="28"/>
          <w:highlight w:val="none"/>
        </w:rPr>
        <w:t>202</w:t>
      </w:r>
      <w:r>
        <w:rPr>
          <w:rFonts w:hint="eastAsia" w:ascii="等线" w:hAnsi="等线" w:eastAsia="等线" w:cs="等线"/>
          <w:b w:val="0"/>
          <w:bCs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等线" w:hAnsi="等线" w:eastAsia="等线" w:cs="等线"/>
          <w:b w:val="0"/>
          <w:bCs/>
          <w:sz w:val="28"/>
          <w:szCs w:val="28"/>
          <w:highlight w:val="none"/>
        </w:rPr>
        <w:t>年</w:t>
      </w:r>
      <w:r>
        <w:rPr>
          <w:rFonts w:hint="eastAsia" w:ascii="等线" w:hAnsi="等线" w:eastAsia="等线" w:cs="等线"/>
          <w:b w:val="0"/>
          <w:bCs/>
          <w:sz w:val="28"/>
          <w:szCs w:val="28"/>
          <w:highlight w:val="none"/>
          <w:lang w:val="en-US" w:eastAsia="zh-CN"/>
        </w:rPr>
        <w:t>第五届脊柱微创技术（XLIF技术）及应用解剖学习班” 拟在2023年12月14日在广东省广州市举办。</w:t>
      </w:r>
    </w:p>
    <w:p>
      <w:pPr>
        <w:widowControl/>
        <w:jc w:val="left"/>
        <w:textAlignment w:val="center"/>
        <w:rPr>
          <w:rFonts w:hint="default" w:ascii="等线" w:hAnsi="等线" w:eastAsia="等线" w:cs="等线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等线" w:hAnsi="等线" w:eastAsia="等线" w:cs="等线"/>
          <w:b w:val="0"/>
          <w:bCs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等线" w:hAnsi="等线" w:eastAsia="等线" w:cs="等线"/>
          <w:b w:val="0"/>
          <w:bCs/>
          <w:sz w:val="28"/>
          <w:szCs w:val="28"/>
        </w:rPr>
        <w:t>本次学习班邀请了国内脊柱领域的著名专家，围绕</w:t>
      </w:r>
      <w:r>
        <w:rPr>
          <w:rFonts w:hint="eastAsia" w:ascii="等线" w:hAnsi="等线" w:eastAsia="等线" w:cs="等线"/>
          <w:b w:val="0"/>
          <w:bCs/>
          <w:sz w:val="28"/>
          <w:szCs w:val="28"/>
          <w:lang w:val="en-US" w:eastAsia="zh-CN"/>
        </w:rPr>
        <w:t>XLIF技术</w:t>
      </w:r>
      <w:r>
        <w:rPr>
          <w:rFonts w:hint="eastAsia" w:ascii="等线" w:hAnsi="等线" w:eastAsia="等线" w:cs="等线"/>
          <w:b w:val="0"/>
          <w:bCs/>
          <w:sz w:val="28"/>
          <w:szCs w:val="28"/>
        </w:rPr>
        <w:t>在腰椎退变性疾病中的应用进行深入的学术交流和标准化技术推广</w:t>
      </w:r>
      <w:r>
        <w:rPr>
          <w:rFonts w:hint="eastAsia" w:ascii="等线" w:hAnsi="等线" w:eastAsia="等线" w:cs="等线"/>
          <w:b w:val="0"/>
          <w:bCs/>
          <w:sz w:val="28"/>
          <w:szCs w:val="28"/>
          <w:lang w:eastAsia="zh-CN"/>
        </w:rPr>
        <w:t>。</w:t>
      </w:r>
      <w:r>
        <w:rPr>
          <w:rFonts w:hint="eastAsia" w:ascii="等线" w:hAnsi="等线" w:eastAsia="等线" w:cs="等线"/>
          <w:b w:val="0"/>
          <w:bCs/>
          <w:sz w:val="28"/>
          <w:szCs w:val="28"/>
        </w:rPr>
        <w:t>课程将通过脊柱微创局部解剖、脊柱</w:t>
      </w:r>
      <w:r>
        <w:rPr>
          <w:rFonts w:hint="eastAsia" w:ascii="等线" w:hAnsi="等线" w:eastAsia="等线" w:cs="等线"/>
          <w:b w:val="0"/>
          <w:bCs/>
          <w:sz w:val="28"/>
          <w:szCs w:val="28"/>
          <w:lang w:val="en-US" w:eastAsia="zh-CN"/>
        </w:rPr>
        <w:t>XLIF</w:t>
      </w:r>
      <w:r>
        <w:rPr>
          <w:rFonts w:hint="eastAsia" w:ascii="等线" w:hAnsi="等线" w:eastAsia="等线" w:cs="等线"/>
          <w:b w:val="0"/>
          <w:bCs/>
          <w:sz w:val="28"/>
          <w:szCs w:val="28"/>
        </w:rPr>
        <w:t>操作技术技巧和脊柱</w:t>
      </w:r>
      <w:r>
        <w:rPr>
          <w:rFonts w:hint="eastAsia" w:ascii="等线" w:hAnsi="等线" w:eastAsia="等线" w:cs="等线"/>
          <w:b w:val="0"/>
          <w:bCs/>
          <w:sz w:val="28"/>
          <w:szCs w:val="28"/>
          <w:lang w:val="en-US" w:eastAsia="zh-CN"/>
        </w:rPr>
        <w:t>微创侧路融合</w:t>
      </w:r>
      <w:r>
        <w:rPr>
          <w:rFonts w:hint="eastAsia" w:ascii="等线" w:hAnsi="等线" w:eastAsia="等线" w:cs="等线"/>
          <w:b w:val="0"/>
          <w:bCs/>
          <w:sz w:val="28"/>
          <w:szCs w:val="28"/>
        </w:rPr>
        <w:t>技术</w:t>
      </w:r>
      <w:r>
        <w:rPr>
          <w:rFonts w:hint="eastAsia" w:ascii="等线" w:hAnsi="等线" w:eastAsia="等线" w:cs="等线"/>
          <w:b w:val="0"/>
          <w:bCs/>
          <w:sz w:val="28"/>
          <w:szCs w:val="28"/>
          <w:lang w:val="en-US" w:eastAsia="zh-CN"/>
        </w:rPr>
        <w:t>的应用</w:t>
      </w:r>
      <w:r>
        <w:rPr>
          <w:rFonts w:hint="eastAsia" w:ascii="等线" w:hAnsi="等线" w:eastAsia="等线" w:cs="等线"/>
          <w:b w:val="0"/>
          <w:bCs/>
          <w:sz w:val="28"/>
          <w:szCs w:val="28"/>
        </w:rPr>
        <w:t>理论授课、</w:t>
      </w:r>
      <w:r>
        <w:rPr>
          <w:rFonts w:hint="eastAsia" w:ascii="等线" w:hAnsi="等线" w:eastAsia="等线" w:cs="等线"/>
          <w:b w:val="0"/>
          <w:bCs/>
          <w:sz w:val="28"/>
          <w:szCs w:val="28"/>
          <w:lang w:val="en-US" w:eastAsia="zh-CN"/>
        </w:rPr>
        <w:t>病例分享</w:t>
      </w:r>
      <w:r>
        <w:rPr>
          <w:rFonts w:hint="eastAsia" w:ascii="等线" w:hAnsi="等线" w:eastAsia="等线" w:cs="等线"/>
          <w:b w:val="0"/>
          <w:bCs/>
          <w:sz w:val="28"/>
          <w:szCs w:val="28"/>
        </w:rPr>
        <w:t>等方式，</w:t>
      </w:r>
      <w:r>
        <w:rPr>
          <w:rFonts w:hint="eastAsia" w:ascii="等线" w:hAnsi="等线" w:eastAsia="等线" w:cs="等线"/>
          <w:b w:val="0"/>
          <w:bCs/>
          <w:sz w:val="28"/>
          <w:szCs w:val="28"/>
          <w:lang w:val="en-US" w:eastAsia="zh-CN"/>
        </w:rPr>
        <w:t>为与会同道带来一场精彩纷呈的学术盛宴！</w:t>
      </w:r>
    </w:p>
    <w:p>
      <w:pPr>
        <w:ind w:firstLine="560"/>
        <w:jc w:val="left"/>
        <w:rPr>
          <w:rFonts w:hint="eastAsia" w:ascii="等线" w:hAnsi="等线" w:eastAsia="等线" w:cs="等线"/>
          <w:b w:val="0"/>
          <w:bCs/>
          <w:sz w:val="28"/>
          <w:szCs w:val="28"/>
          <w:lang w:val="en-US" w:eastAsia="zh-CN"/>
        </w:rPr>
      </w:pPr>
      <w:r>
        <w:rPr>
          <w:rFonts w:hint="eastAsia" w:ascii="等线" w:hAnsi="等线" w:eastAsia="等线" w:cs="等线"/>
          <w:b w:val="0"/>
          <w:bCs/>
          <w:sz w:val="28"/>
          <w:szCs w:val="28"/>
          <w:lang w:val="en-US" w:eastAsia="zh-CN"/>
        </w:rPr>
        <w:t>我们诚挚地邀请您莅临本次学术盛会，分享您的宝贵经验！</w:t>
      </w:r>
    </w:p>
    <w:p>
      <w:pPr>
        <w:ind w:firstLine="560"/>
        <w:jc w:val="left"/>
        <w:rPr>
          <w:rFonts w:hint="eastAsia" w:ascii="等线" w:hAnsi="等线" w:eastAsia="等线" w:cs="等线"/>
          <w:b w:val="0"/>
          <w:bCs/>
          <w:sz w:val="28"/>
          <w:szCs w:val="28"/>
          <w:lang w:val="en-US" w:eastAsia="zh-CN"/>
        </w:rPr>
      </w:pPr>
    </w:p>
    <w:p>
      <w:pPr>
        <w:widowControl/>
        <w:jc w:val="left"/>
        <w:textAlignment w:val="center"/>
        <w:rPr>
          <w:rFonts w:hint="eastAsia" w:ascii="等线" w:hAnsi="等线" w:eastAsia="等线" w:cs="等线"/>
          <w:b w:val="0"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8"/>
          <w:szCs w:val="28"/>
          <w:lang w:val="en-US" w:eastAsia="zh-CN"/>
        </w:rPr>
        <w:t>✭</w:t>
      </w:r>
      <w:r>
        <w:rPr>
          <w:rFonts w:hint="eastAsia" w:ascii="等线" w:hAnsi="等线" w:eastAsia="等线" w:cs="等线"/>
          <w:b w:val="0"/>
          <w:bCs/>
          <w:sz w:val="28"/>
          <w:szCs w:val="28"/>
          <w:lang w:val="en-US" w:eastAsia="zh-CN"/>
        </w:rPr>
        <w:t>会议时间:  2023年12月14日 8：30-17：30</w:t>
      </w:r>
    </w:p>
    <w:p>
      <w:pPr>
        <w:widowControl/>
        <w:jc w:val="left"/>
        <w:textAlignment w:val="center"/>
        <w:rPr>
          <w:rFonts w:hint="eastAsia" w:ascii="等线" w:hAnsi="等线" w:eastAsia="等线" w:cs="等线"/>
          <w:b w:val="0"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8"/>
          <w:szCs w:val="28"/>
          <w:lang w:val="en-US" w:eastAsia="zh-CN"/>
        </w:rPr>
        <w:t>✭</w:t>
      </w:r>
      <w:r>
        <w:rPr>
          <w:rFonts w:hint="eastAsia" w:ascii="等线" w:hAnsi="等线" w:eastAsia="等线" w:cs="等线"/>
          <w:b w:val="0"/>
          <w:bCs/>
          <w:sz w:val="28"/>
          <w:szCs w:val="28"/>
          <w:lang w:val="en-US" w:eastAsia="zh-CN"/>
        </w:rPr>
        <w:t>会议地点:  广州医科大学附属第三医院大礼堂</w:t>
      </w:r>
      <w:r>
        <w:rPr>
          <w:rFonts w:hint="eastAsia" w:ascii="等线" w:hAnsi="等线" w:eastAsia="等线" w:cs="等线"/>
          <w:b w:val="0"/>
          <w:bCs/>
          <w:sz w:val="24"/>
          <w:szCs w:val="24"/>
          <w:lang w:val="en-US" w:eastAsia="zh-CN"/>
        </w:rPr>
        <w:t>(广州市荔湾区多宝路63号)</w:t>
      </w:r>
    </w:p>
    <w:p>
      <w:pPr>
        <w:widowControl/>
        <w:jc w:val="left"/>
        <w:textAlignment w:val="center"/>
        <w:rPr>
          <w:rFonts w:hint="eastAsia" w:ascii="等线" w:hAnsi="等线" w:eastAsia="等线" w:cs="等线"/>
          <w:b w:val="0"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8"/>
          <w:szCs w:val="28"/>
          <w:lang w:val="en-US" w:eastAsia="zh-CN"/>
        </w:rPr>
        <w:t>✭</w:t>
      </w:r>
      <w:r>
        <w:rPr>
          <w:rFonts w:hint="eastAsia" w:ascii="等线" w:hAnsi="等线" w:eastAsia="等线" w:cs="等线"/>
          <w:b w:val="0"/>
          <w:bCs/>
          <w:sz w:val="28"/>
          <w:szCs w:val="28"/>
          <w:lang w:val="en-US" w:eastAsia="zh-CN"/>
        </w:rPr>
        <w:t>报到时间:  2023年12月14日 7：30-8：30</w:t>
      </w:r>
    </w:p>
    <w:p>
      <w:pPr>
        <w:widowControl/>
        <w:jc w:val="left"/>
        <w:textAlignment w:val="center"/>
        <w:rPr>
          <w:rFonts w:hint="eastAsia" w:ascii="等线" w:hAnsi="等线" w:eastAsia="等线" w:cs="等线"/>
          <w:b w:val="0"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8"/>
          <w:szCs w:val="28"/>
          <w:lang w:val="en-US" w:eastAsia="zh-CN"/>
        </w:rPr>
        <w:t>✭</w:t>
      </w:r>
      <w:r>
        <w:rPr>
          <w:rFonts w:hint="eastAsia" w:ascii="等线" w:hAnsi="等线" w:eastAsia="等线" w:cs="等线"/>
          <w:b w:val="0"/>
          <w:bCs/>
          <w:sz w:val="28"/>
          <w:szCs w:val="28"/>
          <w:lang w:val="en-US" w:eastAsia="zh-CN"/>
        </w:rPr>
        <w:t>联 系 人:  赖玉婷 13189168826</w:t>
      </w:r>
    </w:p>
    <w:p>
      <w:pPr>
        <w:widowControl/>
        <w:jc w:val="left"/>
        <w:textAlignment w:val="center"/>
        <w:rPr>
          <w:rFonts w:hint="eastAsia" w:ascii="等线" w:hAnsi="等线" w:eastAsia="等线" w:cs="等线"/>
          <w:b w:val="0"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8"/>
          <w:szCs w:val="28"/>
          <w:lang w:val="en-US" w:eastAsia="zh-CN"/>
        </w:rPr>
        <w:t>✭</w:t>
      </w:r>
      <w:r>
        <w:rPr>
          <w:rFonts w:hint="eastAsia" w:ascii="等线" w:hAnsi="等线" w:eastAsia="等线" w:cs="等线"/>
          <w:b w:val="0"/>
          <w:bCs/>
          <w:sz w:val="28"/>
          <w:szCs w:val="28"/>
          <w:lang w:val="en-US" w:eastAsia="zh-CN"/>
        </w:rPr>
        <w:t>学分授予:  继续医学教育项目I类学分10分</w:t>
      </w:r>
      <w:r>
        <w:rPr>
          <w:rFonts w:hint="eastAsia" w:ascii="等线" w:hAnsi="等线" w:eastAsia="等线" w:cs="等线"/>
          <w:b w:val="0"/>
          <w:bCs/>
          <w:sz w:val="24"/>
          <w:szCs w:val="24"/>
          <w:lang w:val="en-US" w:eastAsia="zh-CN"/>
        </w:rPr>
        <w:t>（华医网IC卡现场刷卡授分）</w:t>
      </w:r>
    </w:p>
    <w:p>
      <w:pPr>
        <w:widowControl/>
        <w:ind w:firstLine="4410" w:firstLineChars="2100"/>
        <w:jc w:val="left"/>
        <w:textAlignment w:val="center"/>
        <w:rPr>
          <w:rFonts w:hint="eastAsia" w:ascii="等线" w:hAnsi="等线" w:eastAsia="等线" w:cs="等线"/>
          <w:b w:val="0"/>
          <w:bCs/>
          <w:sz w:val="28"/>
          <w:szCs w:val="28"/>
          <w:lang w:val="en-US" w:eastAsia="zh-CN"/>
        </w:rPr>
      </w:pPr>
      <w:r>
        <w:rPr>
          <w:rFonts w:hint="eastAsia" w:eastAsiaTheme="minorEastAsia"/>
          <w:lang w:val="en-US" w:eastAsia="zh-CN"/>
        </w:rPr>
        <w:t xml:space="preserve">  </w:t>
      </w:r>
      <w:r>
        <w:rPr>
          <w:rFonts w:hint="eastAsia" w:ascii="等线" w:hAnsi="等线" w:eastAsia="等线" w:cs="等线"/>
          <w:b w:val="0"/>
          <w:bCs/>
          <w:sz w:val="28"/>
          <w:szCs w:val="28"/>
          <w:lang w:val="en-US" w:eastAsia="zh-CN"/>
        </w:rPr>
        <w:t xml:space="preserve"> 大会主席：</w:t>
      </w:r>
      <w:r>
        <w:drawing>
          <wp:inline distT="0" distB="0" distL="114300" distR="114300">
            <wp:extent cx="1114425" cy="5429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0" w:firstLineChars="2000"/>
        <w:rPr>
          <w:rFonts w:hint="eastAsia" w:ascii="等线" w:hAnsi="等线" w:eastAsia="等线" w:cs="等线"/>
          <w:b w:val="0"/>
          <w:bCs/>
          <w:sz w:val="28"/>
          <w:szCs w:val="28"/>
          <w:lang w:val="en-US" w:eastAsia="zh-CN"/>
        </w:rPr>
      </w:pPr>
      <w:r>
        <w:rPr>
          <w:rFonts w:hint="eastAsia" w:ascii="等线" w:hAnsi="等线" w:eastAsia="等线" w:cs="等线"/>
          <w:b w:val="0"/>
          <w:bCs/>
          <w:sz w:val="28"/>
          <w:szCs w:val="28"/>
          <w:lang w:val="en-US" w:eastAsia="zh-CN"/>
        </w:rPr>
        <w:t>二O二三年十一月</w:t>
      </w:r>
    </w:p>
    <w:p>
      <w:pPr>
        <w:jc w:val="center"/>
        <w:rPr>
          <w:sz w:val="32"/>
          <w:szCs w:val="32"/>
        </w:rPr>
      </w:pPr>
      <w:r>
        <w:rPr>
          <w:rFonts w:hint="eastAsia" w:ascii="等线" w:hAnsi="等线" w:eastAsia="等线" w:cs="等线"/>
          <w:b/>
          <w:bCs w:val="0"/>
          <w:sz w:val="32"/>
          <w:szCs w:val="32"/>
          <w:lang w:val="en-US" w:eastAsia="zh-CN"/>
        </w:rPr>
        <w:t>大会主席</w:t>
      </w:r>
    </w:p>
    <w:p>
      <w:pPr>
        <w:jc w:val="center"/>
      </w:pPr>
      <w:r>
        <w:drawing>
          <wp:inline distT="0" distB="0" distL="114300" distR="114300">
            <wp:extent cx="1522730" cy="1904365"/>
            <wp:effectExtent l="0" t="0" r="1270" b="635"/>
            <wp:docPr id="6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吴增晖</w:t>
      </w:r>
    </w:p>
    <w:p>
      <w:pPr>
        <w:jc w:val="center"/>
        <w:rPr>
          <w:rFonts w:hint="eastAsia" w:ascii="等线" w:hAnsi="等线" w:eastAsia="等线" w:cs="等线"/>
          <w:b w:val="0"/>
          <w:bCs/>
          <w:sz w:val="32"/>
          <w:szCs w:val="32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广州医科大学附属第三医院</w:t>
      </w:r>
    </w:p>
    <w:p>
      <w:pPr>
        <w:jc w:val="center"/>
        <w:rPr>
          <w:rFonts w:hint="eastAsia" w:ascii="等线" w:hAnsi="等线" w:eastAsia="等线" w:cs="等线"/>
          <w:b/>
          <w:bCs w:val="0"/>
          <w:sz w:val="32"/>
          <w:szCs w:val="32"/>
          <w:lang w:val="en-US" w:eastAsia="zh-CN"/>
        </w:rPr>
      </w:pPr>
      <w:r>
        <w:rPr>
          <w:rFonts w:hint="eastAsia" w:ascii="等线" w:hAnsi="等线" w:eastAsia="等线" w:cs="等线"/>
          <w:b/>
          <w:bCs w:val="0"/>
          <w:sz w:val="32"/>
          <w:szCs w:val="32"/>
          <w:lang w:val="en-US" w:eastAsia="zh-CN"/>
        </w:rPr>
        <w:t>授课嘉宾</w:t>
      </w:r>
    </w:p>
    <w:p>
      <w:pPr>
        <w:jc w:val="center"/>
        <w:rPr>
          <w:rFonts w:hint="eastAsia"/>
        </w:rPr>
      </w:pPr>
      <w:bookmarkStart w:id="0" w:name="_GoBack"/>
      <w:bookmarkEnd w:id="0"/>
      <w:r>
        <w:rPr>
          <w:rFonts w:hint="eastAsia"/>
        </w:rPr>
        <w:drawing>
          <wp:inline distT="0" distB="0" distL="114300" distR="114300">
            <wp:extent cx="1522730" cy="1904365"/>
            <wp:effectExtent l="0" t="0" r="1270" b="635"/>
            <wp:docPr id="2" name="图片 2" descr="海涌教授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海涌教授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海涌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首都医科大学附属朝阳医院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522730" cy="2030730"/>
            <wp:effectExtent l="0" t="0" r="1270" b="7620"/>
            <wp:docPr id="20" name="图片 10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 descr="IMG_25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2030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范顺武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浙江大学邵逸夫医院</w:t>
      </w:r>
    </w:p>
    <w:p>
      <w:pPr>
        <w:widowControl/>
        <w:jc w:val="center"/>
        <w:textAlignment w:val="bottom"/>
        <w:rPr>
          <w:rFonts w:hint="eastAsia" w:ascii="等线" w:hAnsi="等线" w:eastAsia="等线" w:cs="等线"/>
          <w:b/>
          <w:bCs/>
          <w:color w:val="00000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1522730" cy="1905000"/>
            <wp:effectExtent l="0" t="0" r="1270" b="0"/>
            <wp:docPr id="11" name="图片 11" descr="1701761743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70176174369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吴浩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北京宣武医院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/>
          <w:sz w:val="24"/>
        </w:rPr>
        <w:drawing>
          <wp:inline distT="0" distB="0" distL="0" distR="0">
            <wp:extent cx="1522730" cy="1904365"/>
            <wp:effectExtent l="0" t="0" r="1270" b="635"/>
            <wp:docPr id="101697160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971602" name="图片 1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张为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河北医科大学附属第三医院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drawing>
          <wp:inline distT="0" distB="0" distL="114300" distR="114300">
            <wp:extent cx="1522730" cy="1904365"/>
            <wp:effectExtent l="0" t="0" r="1270" b="635"/>
            <wp:docPr id="12" name="图片 12" descr="86e4b7da8b0e9f613573c3b8b9711a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86e4b7da8b0e9f613573c3b8b9711a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朱青安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南方医院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drawing>
          <wp:inline distT="0" distB="0" distL="114300" distR="114300">
            <wp:extent cx="1522730" cy="1904365"/>
            <wp:effectExtent l="0" t="0" r="1270" b="635"/>
            <wp:docPr id="13" name="图片 13" descr="dac0d32d7b9c18d7c22ce588ea0191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dac0d32d7b9c18d7c22ce588ea0191b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欧阳钧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南方医科大学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drawing>
          <wp:inline distT="0" distB="0" distL="114300" distR="114300">
            <wp:extent cx="1522730" cy="1904365"/>
            <wp:effectExtent l="0" t="0" r="1270" b="635"/>
            <wp:docPr id="9" name="图片 9" descr="ef5df9bc3a95f76bab3f62942fbf7d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f5df9bc3a95f76bab3f62942fbf7d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郑召民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中山大学附属第一医院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522730" cy="1544320"/>
            <wp:effectExtent l="0" t="0" r="1270" b="17780"/>
            <wp:docPr id="16" name="图片 7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 descr="IMG_25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1544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易伟宏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深圳南山医院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drawing>
          <wp:inline distT="0" distB="0" distL="114300" distR="114300">
            <wp:extent cx="1522730" cy="1904365"/>
            <wp:effectExtent l="0" t="0" r="1270" b="635"/>
            <wp:docPr id="8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梁道臣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中山市人民医院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drawing>
          <wp:inline distT="0" distB="0" distL="114300" distR="114300">
            <wp:extent cx="1522730" cy="1904365"/>
            <wp:effectExtent l="0" t="0" r="1270" b="635"/>
            <wp:docPr id="25" name="图片 25" descr="cd9cfe604738efe6ca0f17f0349f3d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cd9cfe604738efe6ca0f17f0349f3d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易红蕾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南部战区总医院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522730" cy="1904365"/>
            <wp:effectExtent l="0" t="0" r="1270" b="635"/>
            <wp:docPr id="18" name="图片 8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 descr="IMG_25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1904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许俊杰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广州医科大学附属第三医院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drawing>
          <wp:inline distT="0" distB="0" distL="114300" distR="114300">
            <wp:extent cx="1522730" cy="1904365"/>
            <wp:effectExtent l="0" t="0" r="1270" b="635"/>
            <wp:docPr id="4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王簕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广州医科大学附属第三医院</w:t>
      </w:r>
    </w:p>
    <w:p>
      <w:pPr>
        <w:jc w:val="both"/>
        <w:rPr>
          <w:rFonts w:hint="eastAsia" w:ascii="等线" w:hAnsi="等线" w:eastAsia="等线" w:cs="等线"/>
          <w:lang w:val="en-US" w:eastAsia="zh-CN"/>
        </w:rPr>
      </w:pP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drawing>
          <wp:inline distT="0" distB="0" distL="114300" distR="114300">
            <wp:extent cx="1522730" cy="1904365"/>
            <wp:effectExtent l="0" t="0" r="1270" b="635"/>
            <wp:docPr id="17" name="图片 17" descr="08be6aeea440836d6443445a4f780b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08be6aeea440836d6443445a4f780b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张清顺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广州医科大学附属第三医院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</w:p>
    <w:p>
      <w:pPr>
        <w:jc w:val="center"/>
      </w:pPr>
      <w:r>
        <w:drawing>
          <wp:inline distT="0" distB="0" distL="114300" distR="114300">
            <wp:extent cx="1522730" cy="2061845"/>
            <wp:effectExtent l="0" t="0" r="1270" b="14605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秦础强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广州医科大学附属第三医院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</w:p>
    <w:p>
      <w:pPr>
        <w:jc w:val="center"/>
        <w:rPr>
          <w:rFonts w:ascii="宋体" w:hAnsi="宋体" w:eastAsia="宋体" w:cs="宋体"/>
          <w:sz w:val="24"/>
          <w:szCs w:val="24"/>
        </w:rPr>
      </w:pPr>
    </w:p>
    <w:p>
      <w:pPr>
        <w:jc w:val="both"/>
        <w:rPr>
          <w:rFonts w:hint="eastAsia" w:ascii="等线" w:hAnsi="等线" w:eastAsia="等线" w:cs="等线"/>
          <w:b/>
          <w:bCs w:val="0"/>
          <w:sz w:val="32"/>
          <w:szCs w:val="32"/>
          <w:lang w:val="en-US" w:eastAsia="zh-CN"/>
        </w:rPr>
      </w:pPr>
    </w:p>
    <w:p>
      <w:pPr>
        <w:jc w:val="center"/>
        <w:rPr>
          <w:rFonts w:hint="eastAsia" w:ascii="等线" w:hAnsi="等线" w:eastAsia="等线" w:cs="等线"/>
          <w:b/>
          <w:bCs w:val="0"/>
          <w:sz w:val="32"/>
          <w:szCs w:val="32"/>
          <w:lang w:val="en-US" w:eastAsia="zh-CN"/>
        </w:rPr>
      </w:pPr>
      <w:r>
        <w:rPr>
          <w:rFonts w:hint="eastAsia" w:ascii="等线" w:hAnsi="等线" w:eastAsia="等线" w:cs="等线"/>
          <w:b/>
          <w:bCs w:val="0"/>
          <w:sz w:val="32"/>
          <w:szCs w:val="32"/>
          <w:lang w:val="en-US" w:eastAsia="zh-CN"/>
        </w:rPr>
        <w:t>主持嘉宾</w:t>
      </w:r>
    </w:p>
    <w:p>
      <w:pPr>
        <w:jc w:val="center"/>
        <w:rPr>
          <w:rFonts w:ascii="宋体" w:hAnsi="宋体" w:eastAsia="宋体" w:cs="宋体"/>
          <w:sz w:val="24"/>
          <w:szCs w:val="24"/>
        </w:rPr>
      </w:pP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522730" cy="1904365"/>
            <wp:effectExtent l="0" t="0" r="1270" b="635"/>
            <wp:docPr id="10" name="图片 1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IMG_256"/>
                    <pic:cNvPicPr/>
                  </pic:nvPicPr>
                  <pic:blipFill>
                    <a:blip r:embed="rId20"/>
                    <a:srcRect b="8159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1904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 xml:space="preserve">温世锋  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广州市第一人民医院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522730" cy="1904365"/>
            <wp:effectExtent l="0" t="0" r="1270" b="635"/>
            <wp:docPr id="23" name="图片 13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3" descr="IMG_25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1904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王洪岗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桂林医学院附属医院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</w:p>
    <w:p>
      <w:pPr>
        <w:jc w:val="center"/>
      </w:pPr>
      <w:r>
        <w:drawing>
          <wp:inline distT="0" distB="0" distL="114300" distR="114300">
            <wp:extent cx="1522730" cy="1904365"/>
            <wp:effectExtent l="0" t="0" r="1270" b="635"/>
            <wp:docPr id="5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1904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张平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广州医科大学附属第三医院</w:t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522730" cy="1904365"/>
            <wp:effectExtent l="0" t="0" r="1270" b="635"/>
            <wp:docPr id="21" name="图片 21" descr="1211fb47b2f7917b3230a6ab6b4caf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211fb47b2f7917b3230a6ab6b4caf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杨波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广州医科大学附属第三医院</w:t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</w:pPr>
      <w:r>
        <w:drawing>
          <wp:inline distT="0" distB="0" distL="114300" distR="114300">
            <wp:extent cx="1522730" cy="1904365"/>
            <wp:effectExtent l="0" t="0" r="1270" b="635"/>
            <wp:docPr id="7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张亮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广州医科大学附属第三医院</w:t>
      </w:r>
    </w:p>
    <w:p>
      <w:pPr>
        <w:jc w:val="center"/>
      </w:pPr>
    </w:p>
    <w:p>
      <w:p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1714500" cy="2295525"/>
            <wp:effectExtent l="0" t="0" r="0" b="952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吕玉明  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广州医科大学附属第三医院 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524000" cy="1905000"/>
            <wp:effectExtent l="0" t="0" r="0" b="0"/>
            <wp:docPr id="24" name="图片 14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4" descr="IMG_25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 xml:space="preserve">李学仕  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 xml:space="preserve">暨南大学附属第一医院 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522730" cy="1903730"/>
            <wp:effectExtent l="0" t="0" r="1270" b="1270"/>
            <wp:docPr id="1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 descr="IMG_25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1903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刘才俊 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广州中医药大学第三附属医院</w:t>
      </w: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</w:p>
    <w:p>
      <w:pPr>
        <w:jc w:val="center"/>
        <w:rPr>
          <w:rFonts w:hint="eastAsia" w:ascii="等线" w:hAnsi="等线" w:eastAsia="等线" w:cs="等线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both"/>
        <w:rPr>
          <w:rFonts w:hint="eastAsia" w:ascii="等线" w:hAnsi="等线" w:eastAsia="等线" w:cs="等线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default" w:ascii="等线" w:hAnsi="等线" w:eastAsia="等线" w:cs="等线"/>
          <w:lang w:val="en-US" w:eastAsia="zh-CN"/>
        </w:rPr>
      </w:pPr>
    </w:p>
    <w:p>
      <w:pPr>
        <w:jc w:val="both"/>
        <w:rPr>
          <w:rFonts w:hint="default" w:ascii="等线" w:hAnsi="等线" w:eastAsia="等线" w:cs="等线"/>
          <w:lang w:val="en-US" w:eastAsia="zh-CN"/>
        </w:rPr>
      </w:pPr>
    </w:p>
    <w:p>
      <w:pPr>
        <w:rPr>
          <w:rFonts w:hint="default" w:ascii="等线" w:hAnsi="等线" w:eastAsia="等线" w:cs="等线"/>
          <w:b w:val="0"/>
          <w:bCs/>
          <w:sz w:val="28"/>
          <w:szCs w:val="28"/>
          <w:lang w:val="en-US" w:eastAsia="zh-CN"/>
        </w:rPr>
      </w:pPr>
    </w:p>
    <w:p>
      <w:pPr>
        <w:rPr>
          <w:rFonts w:hint="default" w:ascii="等线" w:hAnsi="等线" w:eastAsia="等线" w:cs="等线"/>
          <w:b w:val="0"/>
          <w:bCs/>
          <w:sz w:val="28"/>
          <w:szCs w:val="28"/>
          <w:lang w:val="en-US" w:eastAsia="zh-CN"/>
        </w:rPr>
      </w:pPr>
    </w:p>
    <w:p>
      <w:pPr>
        <w:rPr>
          <w:rFonts w:hint="default" w:ascii="等线" w:hAnsi="等线" w:eastAsia="等线" w:cs="等线"/>
          <w:b w:val="0"/>
          <w:bCs/>
          <w:sz w:val="28"/>
          <w:szCs w:val="28"/>
          <w:lang w:val="en-US" w:eastAsia="zh-CN"/>
        </w:rPr>
      </w:pPr>
    </w:p>
    <w:p>
      <w:pPr>
        <w:rPr>
          <w:rFonts w:hint="default" w:ascii="等线" w:hAnsi="等线" w:eastAsia="等线" w:cs="等线"/>
          <w:b w:val="0"/>
          <w:bCs/>
          <w:sz w:val="28"/>
          <w:szCs w:val="28"/>
          <w:lang w:val="en-US" w:eastAsia="zh-CN"/>
        </w:rPr>
      </w:pPr>
    </w:p>
    <w:p>
      <w:pPr>
        <w:jc w:val="center"/>
        <w:rPr>
          <w:rFonts w:hint="default" w:ascii="等线" w:hAnsi="等线" w:eastAsia="等线" w:cs="等线"/>
          <w:b/>
          <w:bCs w:val="0"/>
          <w:sz w:val="32"/>
          <w:szCs w:val="32"/>
          <w:lang w:val="en-US" w:eastAsia="zh-CN"/>
        </w:rPr>
      </w:pPr>
      <w:r>
        <w:rPr>
          <w:rFonts w:hint="eastAsia" w:ascii="等线" w:hAnsi="等线" w:eastAsia="等线" w:cs="等线"/>
          <w:b/>
          <w:bCs w:val="0"/>
          <w:sz w:val="32"/>
          <w:szCs w:val="32"/>
          <w:lang w:val="en-US" w:eastAsia="zh-CN"/>
        </w:rPr>
        <w:t>会议议程</w:t>
      </w:r>
    </w:p>
    <w:tbl>
      <w:tblPr>
        <w:tblStyle w:val="2"/>
        <w:tblW w:w="539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4"/>
        <w:gridCol w:w="2893"/>
        <w:gridCol w:w="989"/>
        <w:gridCol w:w="35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05393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color w:val="FFFFFF" w:themeColor="background1"/>
                <w:sz w:val="32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FFFFFF" w:themeColor="background1"/>
                <w:sz w:val="32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会议时间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05393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FFFFFF" w:themeColor="background1"/>
                <w:kern w:val="0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  <w:t>讲题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05393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FFFFFF" w:themeColor="background1"/>
                <w:kern w:val="0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>讲者</w:t>
            </w:r>
          </w:p>
        </w:tc>
        <w:tc>
          <w:tcPr>
            <w:tcW w:w="1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05393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color w:val="FFFFFF" w:themeColor="background1"/>
                <w:sz w:val="28"/>
                <w:szCs w:val="28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FFFFFF" w:themeColor="background1"/>
                <w:sz w:val="28"/>
                <w:szCs w:val="28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08：30-08：40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开场致词</w:t>
            </w:r>
          </w:p>
        </w:tc>
        <w:tc>
          <w:tcPr>
            <w:tcW w:w="2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吴增晖</w:t>
            </w:r>
          </w:p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广州医科大学附属第三医院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05393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FFFFFF" w:themeColor="background1"/>
                <w:sz w:val="28"/>
                <w:szCs w:val="28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FFFFFF" w:themeColor="background1"/>
                <w:sz w:val="32"/>
                <w:szCs w:val="32"/>
                <w:shd w:val="clear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第一节</w:t>
            </w:r>
            <w:r>
              <w:rPr>
                <w:rFonts w:hint="eastAsia" w:ascii="等线" w:hAnsi="等线" w:eastAsia="等线" w:cs="等线"/>
                <w:b/>
                <w:bCs/>
                <w:color w:val="FFFFFF" w:themeColor="background1"/>
                <w:szCs w:val="21"/>
                <w:shd w:val="clear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FFFFFF" w:themeColor="background1"/>
                <w:sz w:val="28"/>
                <w:szCs w:val="28"/>
                <w:shd w:val="clear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主持人：</w:t>
            </w:r>
            <w:r>
              <w:rPr>
                <w:rFonts w:hint="eastAsia" w:ascii="等线" w:hAnsi="等线" w:eastAsia="等线" w:cs="等线"/>
                <w:color w:val="FFFFFF" w:themeColor="background1"/>
                <w:sz w:val="28"/>
                <w:szCs w:val="28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温世锋  广州市第一人民医院</w:t>
            </w:r>
          </w:p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FFFFFF" w:themeColor="background1"/>
                <w:sz w:val="28"/>
                <w:szCs w:val="28"/>
                <w:shd w:val="clear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FFFFFF" w:themeColor="background1"/>
                <w:sz w:val="28"/>
                <w:szCs w:val="28"/>
                <w:shd w:val="clear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             张  平  广州医科大学附属第三医院</w:t>
            </w:r>
          </w:p>
          <w:p>
            <w:pPr>
              <w:widowControl/>
              <w:jc w:val="center"/>
              <w:textAlignment w:val="center"/>
              <w:rPr>
                <w:rFonts w:hint="default" w:ascii="等线" w:hAnsi="等线" w:eastAsia="等线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FFFFFF" w:themeColor="background1"/>
                <w:sz w:val="28"/>
                <w:szCs w:val="28"/>
                <w:shd w:val="clear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   </w:t>
            </w:r>
            <w:r>
              <w:rPr>
                <w:rFonts w:hint="eastAsia" w:ascii="等线" w:hAnsi="等线" w:eastAsia="等线" w:cs="等线"/>
                <w:color w:val="FFFFFF" w:themeColor="background1"/>
                <w:sz w:val="22"/>
                <w:szCs w:val="22"/>
                <w:shd w:val="clear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AE2F5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会议时间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AE2F5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等线" w:hAnsi="等线" w:eastAsia="等线" w:cs="等线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32"/>
                <w:szCs w:val="32"/>
                <w:lang w:val="en-US" w:eastAsia="zh-CN"/>
              </w:rPr>
              <w:t>会议内容</w:t>
            </w:r>
          </w:p>
        </w:tc>
        <w:tc>
          <w:tcPr>
            <w:tcW w:w="2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AE2F5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32"/>
                <w:szCs w:val="32"/>
                <w:lang w:val="en-US" w:eastAsia="zh-CN"/>
              </w:rPr>
              <w:t>主讲人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08：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-0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  <w:t>侧方融合治疗退侧的价值</w:t>
            </w:r>
          </w:p>
        </w:tc>
        <w:tc>
          <w:tcPr>
            <w:tcW w:w="2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等线" w:hAnsi="等线" w:eastAsia="等线" w:cs="等线"/>
                <w:b/>
                <w:bCs/>
                <w:color w:val="000000"/>
                <w:sz w:val="24"/>
                <w:szCs w:val="24"/>
                <w:lang w:val="en-US" w:eastAsia="zh-CN"/>
              </w:rPr>
              <w:t>海涌</w:t>
            </w:r>
          </w:p>
          <w:p>
            <w:pPr>
              <w:jc w:val="center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首都医科大学附属朝阳医院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  <w:t>侧路微创融合术的并发症</w:t>
            </w:r>
          </w:p>
        </w:tc>
        <w:tc>
          <w:tcPr>
            <w:tcW w:w="2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范顺武</w:t>
            </w:r>
          </w:p>
          <w:p>
            <w:pPr>
              <w:jc w:val="center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浙江大学邵逸夫医院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等线" w:hAnsi="等线" w:eastAsia="等线" w:cs="等线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  <w:t>微创侧路手术治疗退变性侧弯的冠状面畸形特点</w:t>
            </w:r>
          </w:p>
        </w:tc>
        <w:tc>
          <w:tcPr>
            <w:tcW w:w="2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  <w:lang w:val="en-US" w:eastAsia="zh-CN"/>
              </w:rPr>
              <w:t>吴浩</w:t>
            </w:r>
          </w:p>
          <w:p>
            <w:pPr>
              <w:jc w:val="center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北京宣武医院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-1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  <w:t>从Xlif到XOlif—关于侧路融合技术的几点改良</w:t>
            </w:r>
          </w:p>
        </w:tc>
        <w:tc>
          <w:tcPr>
            <w:tcW w:w="2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张为</w:t>
            </w:r>
          </w:p>
          <w:p>
            <w:pPr>
              <w:jc w:val="center"/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河北医科大学附属第三医院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AE2F5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10：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-1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05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DAE2F5"/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  <w:t>讨论+茶歇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305393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FFFFFF" w:themeColor="background1"/>
                <w:sz w:val="28"/>
                <w:szCs w:val="28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FFFFFF" w:themeColor="background1"/>
                <w:sz w:val="32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第二节</w:t>
            </w:r>
            <w:r>
              <w:rPr>
                <w:rFonts w:hint="eastAsia" w:ascii="等线" w:hAnsi="等线" w:eastAsia="等线" w:cs="等线"/>
                <w:color w:val="FFFFFF" w:themeColor="background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FFFFFF" w:themeColor="background1"/>
                <w:sz w:val="28"/>
                <w:szCs w:val="28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主持人：王洪岗   桂林医学院附属医院</w:t>
            </w:r>
          </w:p>
          <w:p>
            <w:pPr>
              <w:widowControl/>
              <w:jc w:val="center"/>
              <w:textAlignment w:val="center"/>
              <w:rPr>
                <w:rFonts w:hint="default" w:ascii="等线" w:hAnsi="等线" w:eastAsia="等线" w:cs="等线"/>
                <w:color w:val="FFFFFF" w:themeColor="background1"/>
                <w:szCs w:val="21"/>
                <w:lang w:val="en-US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FFFFFF" w:themeColor="background1"/>
                <w:sz w:val="28"/>
                <w:szCs w:val="28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             张  亮   广州医科大学附属第三医院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AE2F5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等线" w:hAnsi="等线" w:eastAsia="等线" w:cs="等线"/>
                <w:b/>
                <w:bCs/>
                <w:color w:val="FFFFFF" w:themeColor="background1"/>
                <w:kern w:val="0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会议时间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AE2F5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等线" w:hAnsi="等线" w:eastAsia="等线" w:cs="等线"/>
                <w:color w:val="FFFFFF" w:themeColor="background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32"/>
                <w:szCs w:val="32"/>
                <w:lang w:val="en-US" w:eastAsia="zh-CN"/>
              </w:rPr>
              <w:t>会议内容</w:t>
            </w:r>
          </w:p>
        </w:tc>
        <w:tc>
          <w:tcPr>
            <w:tcW w:w="2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DAE2F5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32"/>
                <w:szCs w:val="32"/>
                <w:lang w:val="en-US" w:eastAsia="zh-CN"/>
              </w:rPr>
              <w:t>主讲人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等线" w:hAnsi="等线" w:eastAsia="等线" w:cs="等线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10：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0-1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  <w:t>胸腰椎侧路微创融合手术的临床应用解剖</w:t>
            </w:r>
          </w:p>
        </w:tc>
        <w:tc>
          <w:tcPr>
            <w:tcW w:w="2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欧阳钧</w:t>
            </w:r>
          </w:p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  <w:t>南方医科大学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-1</w:t>
            </w: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  <w:t>胸腰椎侧路微创融合手术的生物力学</w:t>
            </w:r>
          </w:p>
        </w:tc>
        <w:tc>
          <w:tcPr>
            <w:tcW w:w="2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朱青安</w:t>
            </w:r>
          </w:p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南方医院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0-1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Mini-open LaLIF在退变性脊柱侧弯治疗中的价值</w:t>
            </w:r>
          </w:p>
        </w:tc>
        <w:tc>
          <w:tcPr>
            <w:tcW w:w="2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郑召民</w:t>
            </w:r>
          </w:p>
          <w:p>
            <w:pPr>
              <w:jc w:val="center"/>
              <w:rPr>
                <w:rFonts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中山大学附属第一医院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0-1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1：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  <w:t>同一体位完成侧路微创融合+后路椎弓根钉固定</w:t>
            </w:r>
          </w:p>
        </w:tc>
        <w:tc>
          <w:tcPr>
            <w:tcW w:w="2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4"/>
                <w:szCs w:val="24"/>
              </w:rPr>
              <w:t>易伟宏</w:t>
            </w:r>
          </w:p>
          <w:p>
            <w:pPr>
              <w:jc w:val="center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深圳南山医院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AE2F5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0-1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 xml:space="preserve">: 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05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AE2F5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讨论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AE2F5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0-1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 xml:space="preserve">: 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05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AE2F5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午餐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05393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FFFFFF" w:themeColor="background1"/>
                <w:sz w:val="28"/>
                <w:szCs w:val="28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FFFFFF" w:themeColor="background1"/>
                <w:sz w:val="32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第三节</w:t>
            </w:r>
            <w:r>
              <w:rPr>
                <w:rFonts w:hint="eastAsia" w:ascii="等线" w:hAnsi="等线" w:eastAsia="等线" w:cs="等线"/>
                <w:color w:val="FFFFFF" w:themeColor="background1"/>
                <w:sz w:val="32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FFFFFF" w:themeColor="background1"/>
                <w:sz w:val="28"/>
                <w:szCs w:val="28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主持人：</w:t>
            </w:r>
            <w:r>
              <w:rPr>
                <w:rFonts w:hint="eastAsia" w:ascii="等线" w:hAnsi="等线" w:eastAsia="等线" w:cs="等线"/>
                <w:color w:val="FFFFFF" w:themeColor="background1"/>
                <w:sz w:val="28"/>
                <w:szCs w:val="28"/>
                <w:shd w:val="clear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李学仕  暨南大学附属第一医院</w:t>
            </w:r>
            <w:r>
              <w:rPr>
                <w:rFonts w:hint="eastAsia" w:ascii="等线" w:hAnsi="等线" w:eastAsia="等线" w:cs="等线"/>
                <w:color w:val="FFFFFF" w:themeColor="background1"/>
                <w:sz w:val="28"/>
                <w:szCs w:val="28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 </w:t>
            </w:r>
          </w:p>
          <w:p>
            <w:pPr>
              <w:ind w:firstLine="3080" w:firstLineChars="1100"/>
              <w:jc w:val="both"/>
              <w:rPr>
                <w:rFonts w:hint="default" w:ascii="等线" w:hAnsi="等线" w:eastAsia="等线" w:cs="等线"/>
                <w:color w:val="FFFFFF" w:themeColor="background1"/>
                <w:sz w:val="32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FFFFFF" w:themeColor="background1"/>
                <w:sz w:val="28"/>
                <w:szCs w:val="28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吕玉明  广州医科大学附属第三医院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AE2F5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会议时间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AE2F5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等线" w:hAnsi="等线" w:eastAsia="等线" w:cs="等线"/>
                <w:color w:val="000000"/>
                <w:sz w:val="32"/>
                <w:szCs w:val="32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32"/>
                <w:szCs w:val="32"/>
                <w:lang w:val="en-US" w:eastAsia="zh-CN"/>
              </w:rPr>
              <w:t>会议内容</w:t>
            </w:r>
          </w:p>
        </w:tc>
        <w:tc>
          <w:tcPr>
            <w:tcW w:w="2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DAE2F5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32"/>
                <w:szCs w:val="32"/>
                <w:lang w:val="en-US" w:eastAsia="zh-CN"/>
              </w:rPr>
              <w:t>主讲人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：00-1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: 20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侧路微创融合如</w:t>
            </w: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  <w:t>何</w:t>
            </w: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辅助内固定</w:t>
            </w:r>
          </w:p>
        </w:tc>
        <w:tc>
          <w:tcPr>
            <w:tcW w:w="2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  <w:lang w:val="en-US" w:eastAsia="zh-CN"/>
              </w:rPr>
              <w:t>吴增晖</w:t>
            </w:r>
          </w:p>
          <w:p>
            <w:pPr>
              <w:jc w:val="center"/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  <w:t>广州医科大学附属第三医院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0-1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 xml:space="preserve">: 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侧路微创在脊柱感染中的应用</w:t>
            </w:r>
          </w:p>
        </w:tc>
        <w:tc>
          <w:tcPr>
            <w:tcW w:w="2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梁道臣</w:t>
            </w:r>
          </w:p>
          <w:p>
            <w:pPr>
              <w:jc w:val="center"/>
              <w:rPr>
                <w:rFonts w:hint="default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中山市</w:t>
            </w: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  <w:t>人民医院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0-1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 xml:space="preserve">: 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LLIF手术治疗退变性侧凸何时需要附加内固定？</w:t>
            </w:r>
          </w:p>
        </w:tc>
        <w:tc>
          <w:tcPr>
            <w:tcW w:w="2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  <w:lang w:val="en-US" w:eastAsia="zh-CN"/>
              </w:rPr>
              <w:t>王簕</w:t>
            </w:r>
          </w:p>
          <w:p>
            <w:pPr>
              <w:jc w:val="center"/>
              <w:rPr>
                <w:rFonts w:hint="default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  <w:t>广州医科大学附属第三医院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305393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b/>
                <w:bCs/>
                <w:color w:val="FFFFFF" w:themeColor="background1"/>
                <w:sz w:val="32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FFFFFF" w:themeColor="background1"/>
                <w:sz w:val="32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第四节</w:t>
            </w:r>
          </w:p>
          <w:p>
            <w:pPr>
              <w:jc w:val="center"/>
              <w:rPr>
                <w:rFonts w:hint="eastAsia" w:ascii="等线" w:hAnsi="等线" w:eastAsia="等线" w:cs="等线"/>
                <w:color w:val="FFFFFF" w:themeColor="background1"/>
                <w:sz w:val="28"/>
                <w:szCs w:val="28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FFFFFF" w:themeColor="background1"/>
                <w:sz w:val="28"/>
                <w:szCs w:val="28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主持人：刘才俊  广州中医药大学第三附属医院</w:t>
            </w:r>
          </w:p>
          <w:p>
            <w:pPr>
              <w:jc w:val="center"/>
              <w:rPr>
                <w:rFonts w:hint="eastAsia" w:ascii="等线" w:hAnsi="等线" w:eastAsia="等线" w:cs="等线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FFFFFF" w:themeColor="background1"/>
                <w:sz w:val="28"/>
                <w:szCs w:val="28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     杨  波  广州医科大学附属第三医院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：00-1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: 20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侧路微创手术治疗退变性侧后凸的矢状面畸形特点</w:t>
            </w:r>
          </w:p>
        </w:tc>
        <w:tc>
          <w:tcPr>
            <w:tcW w:w="2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4"/>
                <w:szCs w:val="24"/>
              </w:rPr>
              <w:t>易红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蕾</w:t>
            </w:r>
          </w:p>
          <w:p>
            <w:pPr>
              <w:jc w:val="center"/>
              <w:rPr>
                <w:rFonts w:hint="default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南部战区总医院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0-1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 xml:space="preserve">: 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  <w:t>XLIF手术的手术流程</w:t>
            </w:r>
          </w:p>
        </w:tc>
        <w:tc>
          <w:tcPr>
            <w:tcW w:w="2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  <w:lang w:val="en-US" w:eastAsia="zh-CN"/>
              </w:rPr>
              <w:t>许俊杰</w:t>
            </w:r>
          </w:p>
          <w:p>
            <w:pPr>
              <w:jc w:val="center"/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  <w:t>广州医科大学附属第三医院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0-1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 xml:space="preserve">: 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XLIF治疗腰椎滑脱症</w:t>
            </w:r>
          </w:p>
        </w:tc>
        <w:tc>
          <w:tcPr>
            <w:tcW w:w="2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4"/>
                <w:szCs w:val="24"/>
              </w:rPr>
              <w:t>张清顺</w:t>
            </w:r>
          </w:p>
          <w:p>
            <w:pPr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  <w:t>广州医科大学附属第三医院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：00-1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: 20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  <w:t>病例讨论</w:t>
            </w:r>
          </w:p>
        </w:tc>
        <w:tc>
          <w:tcPr>
            <w:tcW w:w="2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秦础强</w:t>
            </w:r>
          </w:p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  <w:t>广州医科大学附属第三医院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0-1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 xml:space="preserve">: 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总结</w:t>
            </w:r>
          </w:p>
        </w:tc>
        <w:tc>
          <w:tcPr>
            <w:tcW w:w="2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吴增晖</w:t>
            </w:r>
          </w:p>
          <w:p>
            <w:pPr>
              <w:jc w:val="center"/>
              <w:rPr>
                <w:rFonts w:hint="default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  <w:t>广州医科大学附属第三医院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AE2F5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/>
              </w:rPr>
              <w:t>17：00-18：00</w:t>
            </w:r>
          </w:p>
        </w:tc>
        <w:tc>
          <w:tcPr>
            <w:tcW w:w="405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AE2F5"/>
            <w:noWrap/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  <w:t>晚餐</w:t>
            </w:r>
          </w:p>
        </w:tc>
      </w:tr>
    </w:tbl>
    <w:p>
      <w:pPr>
        <w:ind w:firstLine="420" w:firstLineChars="2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报名</w:t>
      </w:r>
      <w:r>
        <w:rPr>
          <w:rFonts w:hint="eastAsia"/>
        </w:rPr>
        <w:t>二维码</w:t>
      </w:r>
      <w:r>
        <w:rPr>
          <w:rFonts w:hint="eastAsia"/>
          <w:lang w:val="en-US" w:eastAsia="zh-CN"/>
        </w:rPr>
        <w:t xml:space="preserve">                                       直播观看二维码（骨科在线）</w:t>
      </w:r>
    </w:p>
    <w:p>
      <w:pP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eastAsia="zh-CN"/>
        </w:rPr>
        <w:drawing>
          <wp:inline distT="0" distB="0" distL="114300" distR="114300">
            <wp:extent cx="1428750" cy="1428750"/>
            <wp:effectExtent l="0" t="0" r="0" b="0"/>
            <wp:docPr id="3" name="图片 1" descr="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qrcode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b/>
          <w:bCs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shd w:val="clear" w:color="auto" w:fill="FFFFFF"/>
          <w:lang w:val="en-US" w:eastAsia="zh-CN"/>
        </w:rPr>
        <w:t>logo：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1527810"/>
            <wp:effectExtent l="0" t="0" r="0" b="0"/>
            <wp:docPr id="26" name="图片 26" descr="1d4cf9fd57a0d332e0f8d2e434ec6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d4cf9fd57a0d332e0f8d2e434ec60f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52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sz w:val="24"/>
          <w:szCs w:val="24"/>
          <w:lang w:eastAsia="zh-CN"/>
        </w:rPr>
      </w:pPr>
      <w:r>
        <w:rPr>
          <w:rFonts w:hint="eastAsia" w:eastAsia="宋体"/>
          <w:sz w:val="24"/>
          <w:szCs w:val="24"/>
          <w:lang w:eastAsia="zh-CN"/>
        </w:rPr>
        <w:drawing>
          <wp:inline distT="0" distB="0" distL="114300" distR="114300">
            <wp:extent cx="5271135" cy="4663440"/>
            <wp:effectExtent l="0" t="0" r="5715" b="3810"/>
            <wp:docPr id="22" name="图片 22" descr="56c007fa402104bb3a7b09febe938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56c007fa402104bb3a7b09febe9386e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66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xMDA5OGE5NzI3MDc5YzM1NDJkNDQxZmY3M2IxYjEifQ=="/>
  </w:docVars>
  <w:rsids>
    <w:rsidRoot w:val="5341712B"/>
    <w:rsid w:val="01EF3980"/>
    <w:rsid w:val="07075397"/>
    <w:rsid w:val="14681A9C"/>
    <w:rsid w:val="155D66B4"/>
    <w:rsid w:val="155E4C4D"/>
    <w:rsid w:val="17A23D59"/>
    <w:rsid w:val="18DE2B5A"/>
    <w:rsid w:val="1DA11B7B"/>
    <w:rsid w:val="229E2B2D"/>
    <w:rsid w:val="31696A59"/>
    <w:rsid w:val="322936D7"/>
    <w:rsid w:val="3296737C"/>
    <w:rsid w:val="33C63C91"/>
    <w:rsid w:val="3DEE4511"/>
    <w:rsid w:val="3FEF42E4"/>
    <w:rsid w:val="40515A7C"/>
    <w:rsid w:val="418E332E"/>
    <w:rsid w:val="44BA351C"/>
    <w:rsid w:val="5341712B"/>
    <w:rsid w:val="58B91839"/>
    <w:rsid w:val="60D62EB6"/>
    <w:rsid w:val="61775151"/>
    <w:rsid w:val="681859EF"/>
    <w:rsid w:val="6FB940CF"/>
    <w:rsid w:val="72905EF4"/>
    <w:rsid w:val="7378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1" Type="http://schemas.openxmlformats.org/officeDocument/2006/relationships/fontTable" Target="fontTable.xml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jpeg"/><Relationship Id="rId22" Type="http://schemas.openxmlformats.org/officeDocument/2006/relationships/image" Target="media/image19.png"/><Relationship Id="rId21" Type="http://schemas.openxmlformats.org/officeDocument/2006/relationships/image" Target="media/image18.jpeg"/><Relationship Id="rId20" Type="http://schemas.openxmlformats.org/officeDocument/2006/relationships/image" Target="media/image17.webp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2023-12-05T04:07:00Z</dcterms:created>
  <dc:creator>温奈</dc:creator>
  <cp:lastModifiedBy>温奈</cp:lastModifiedBy>
  <dcterms:modified xsi:type="dcterms:W3CDTF">2023-12-08T09:29:50Z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8885A8597BF4459485496A712980395C_13</vt:lpwstr>
  </property>
</Properties>
</file>